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25" w:type="pct"/>
        <w:tblInd w:w="-1710" w:type="dxa"/>
        <w:tblLayout w:type="fixed"/>
        <w:tblCellMar>
          <w:left w:w="0" w:type="dxa"/>
          <w:right w:w="115" w:type="dxa"/>
        </w:tblCellMar>
        <w:tblLook w:val="0600" w:firstRow="0" w:lastRow="0" w:firstColumn="0" w:lastColumn="0" w:noHBand="1" w:noVBand="1"/>
        <w:tblDescription w:val="Top table has main flyer information and bottom table has contact information"/>
      </w:tblPr>
      <w:tblGrid>
        <w:gridCol w:w="1170"/>
        <w:gridCol w:w="7096"/>
        <w:gridCol w:w="2808"/>
        <w:gridCol w:w="234"/>
      </w:tblGrid>
      <w:tr w:rsidR="00950BAE" w:rsidRPr="00424B0E" w14:paraId="69CE5426" w14:textId="77777777" w:rsidTr="00A12D74">
        <w:trPr>
          <w:gridBefore w:val="1"/>
          <w:gridAfter w:val="1"/>
          <w:wBefore w:w="1170" w:type="dxa"/>
          <w:wAfter w:w="234" w:type="dxa"/>
          <w:trHeight w:hRule="exact" w:val="10080"/>
        </w:trPr>
        <w:tc>
          <w:tcPr>
            <w:tcW w:w="7096" w:type="dxa"/>
          </w:tcPr>
          <w:p w14:paraId="45C5130C" w14:textId="6F78C1C3" w:rsidR="00950BAE" w:rsidRPr="00AA661F" w:rsidRDefault="00EC204F" w:rsidP="00424B0E">
            <w:pPr>
              <w:pStyle w:val="Heading2"/>
              <w:rPr>
                <w:b/>
                <w:bCs/>
              </w:rPr>
            </w:pPr>
            <w:r>
              <w:rPr>
                <w:b/>
                <w:bCs/>
              </w:rPr>
              <w:t>AMERICAN SOCIETY OF PROFESSIONAL ESTIMATORS</w:t>
            </w:r>
            <w:r w:rsidR="00AA661F" w:rsidRPr="00AA661F">
              <w:rPr>
                <w:b/>
                <w:bCs/>
              </w:rPr>
              <w:t xml:space="preserve"> </w:t>
            </w:r>
            <w:r>
              <w:rPr>
                <w:b/>
                <w:bCs/>
              </w:rPr>
              <w:t>–</w:t>
            </w:r>
            <w:r w:rsidR="00AA661F" w:rsidRPr="00AA661F">
              <w:rPr>
                <w:b/>
                <w:bCs/>
              </w:rPr>
              <w:t xml:space="preserve"> </w:t>
            </w:r>
            <w:r>
              <w:rPr>
                <w:b/>
                <w:bCs/>
              </w:rPr>
              <w:t>OC CHAPTER 3</w:t>
            </w:r>
          </w:p>
          <w:p w14:paraId="34789AB0" w14:textId="3093A1A4" w:rsidR="00950BAE" w:rsidRPr="00A566C5" w:rsidRDefault="008E219A" w:rsidP="00424B0E">
            <w:pPr>
              <w:rPr>
                <w:rFonts w:asciiTheme="majorHAnsi" w:hAnsiTheme="majorHAnsi"/>
              </w:rPr>
            </w:pPr>
            <w:sdt>
              <w:sdtPr>
                <w:rPr>
                  <w:rFonts w:asciiTheme="majorHAnsi" w:hAnsiTheme="majorHAnsi"/>
                </w:rPr>
                <w:alias w:val="Presents:"/>
                <w:tag w:val="Presents:"/>
                <w:id w:val="-1396590407"/>
                <w:placeholder>
                  <w:docPart w:val="661D58F8555743A68E1514181DFC70C6"/>
                </w:placeholder>
                <w:temporary/>
                <w:showingPlcHdr/>
                <w15:appearance w15:val="hidden"/>
              </w:sdtPr>
              <w:sdtEndPr/>
              <w:sdtContent>
                <w:r w:rsidR="00950BAE" w:rsidRPr="002043F9">
                  <w:rPr>
                    <w:rFonts w:asciiTheme="majorHAnsi" w:hAnsiTheme="majorHAnsi"/>
                    <w:sz w:val="20"/>
                    <w:szCs w:val="20"/>
                  </w:rPr>
                  <w:t>Presents</w:t>
                </w:r>
              </w:sdtContent>
            </w:sdt>
          </w:p>
          <w:p w14:paraId="11D317EC" w14:textId="38A670A7" w:rsidR="00950BAE" w:rsidRDefault="00352F2A" w:rsidP="00424B0E">
            <w:pPr>
              <w:pStyle w:val="Heading1"/>
              <w:rPr>
                <w:b/>
                <w:bCs/>
                <w:sz w:val="32"/>
                <w:szCs w:val="32"/>
              </w:rPr>
            </w:pPr>
            <w:r>
              <w:rPr>
                <w:b/>
                <w:bCs/>
                <w:sz w:val="32"/>
                <w:szCs w:val="32"/>
              </w:rPr>
              <w:t>S</w:t>
            </w:r>
            <w:r w:rsidR="0052365D">
              <w:rPr>
                <w:b/>
                <w:bCs/>
                <w:sz w:val="32"/>
                <w:szCs w:val="32"/>
              </w:rPr>
              <w:t xml:space="preserve">trengthening &amp; Repair of Existing Structures </w:t>
            </w:r>
          </w:p>
          <w:p w14:paraId="0E9F1F7C" w14:textId="699F3182" w:rsidR="00DF59FE" w:rsidRDefault="00A566C5" w:rsidP="008B1CF0">
            <w:pPr>
              <w:rPr>
                <w:rFonts w:asciiTheme="majorHAnsi" w:hAnsiTheme="majorHAnsi"/>
                <w:b/>
                <w:bCs/>
              </w:rPr>
            </w:pPr>
            <w:r w:rsidRPr="007D4CFE">
              <w:rPr>
                <w:rFonts w:asciiTheme="majorHAnsi" w:hAnsiTheme="majorHAnsi"/>
                <w:b/>
                <w:bCs/>
                <w:sz w:val="20"/>
                <w:szCs w:val="20"/>
              </w:rPr>
              <w:t xml:space="preserve">Presented by </w:t>
            </w:r>
            <w:r w:rsidR="007D4CFE" w:rsidRPr="007D4CFE">
              <w:rPr>
                <w:rFonts w:asciiTheme="majorHAnsi" w:hAnsiTheme="majorHAnsi"/>
                <w:b/>
                <w:bCs/>
                <w:sz w:val="20"/>
                <w:szCs w:val="20"/>
              </w:rPr>
              <w:t>Virtual Speaker,</w:t>
            </w:r>
            <w:r w:rsidR="0052365D">
              <w:rPr>
                <w:noProof/>
              </w:rPr>
              <w:t xml:space="preserve"> </w:t>
            </w:r>
            <w:r w:rsidR="00352F2A">
              <w:rPr>
                <w:rFonts w:asciiTheme="majorHAnsi" w:hAnsiTheme="majorHAnsi"/>
                <w:b/>
                <w:bCs/>
                <w:sz w:val="20"/>
                <w:szCs w:val="20"/>
              </w:rPr>
              <w:t>Gaetano Bologna</w:t>
            </w:r>
            <w:r w:rsidR="00AF1946">
              <w:rPr>
                <w:rFonts w:asciiTheme="majorHAnsi" w:hAnsiTheme="majorHAnsi"/>
                <w:b/>
                <w:bCs/>
                <w:sz w:val="20"/>
                <w:szCs w:val="20"/>
              </w:rPr>
              <w:t>, P.E. (gbologna@structuraltec.com)</w:t>
            </w:r>
            <w:r w:rsidR="0052365D">
              <w:rPr>
                <w:rFonts w:asciiTheme="majorHAnsi" w:hAnsiTheme="majorHAnsi"/>
                <w:b/>
                <w:bCs/>
                <w:sz w:val="20"/>
                <w:szCs w:val="20"/>
              </w:rPr>
              <w:t xml:space="preserve"> – Structural Technologies, LLC. </w:t>
            </w:r>
          </w:p>
          <w:p w14:paraId="10BA5964" w14:textId="666E260A" w:rsidR="00C05C42" w:rsidRPr="00C05C42" w:rsidRDefault="00DF59FE" w:rsidP="00C05C42">
            <w:pPr>
              <w:pStyle w:val="Heading3"/>
            </w:pPr>
            <w:r w:rsidRPr="00C05C42">
              <w:t>Date</w:t>
            </w:r>
            <w:r w:rsidR="00A566C5" w:rsidRPr="00C05C42">
              <w:t xml:space="preserve">:  </w:t>
            </w:r>
            <w:r w:rsidR="007D4CFE" w:rsidRPr="00C06E37">
              <w:t>Wednesday</w:t>
            </w:r>
            <w:r w:rsidR="00A566C5" w:rsidRPr="00C06E37">
              <w:t xml:space="preserve">, </w:t>
            </w:r>
            <w:r w:rsidR="00352F2A">
              <w:t>March</w:t>
            </w:r>
            <w:r w:rsidR="004D0947" w:rsidRPr="00C06E37">
              <w:t xml:space="preserve"> </w:t>
            </w:r>
            <w:r w:rsidR="00352F2A">
              <w:t>9</w:t>
            </w:r>
            <w:r w:rsidR="00A566C5" w:rsidRPr="00C06E37">
              <w:t>, 202</w:t>
            </w:r>
            <w:r w:rsidR="0056036F" w:rsidRPr="00C06E37">
              <w:t>2</w:t>
            </w:r>
          </w:p>
          <w:p w14:paraId="473E7298" w14:textId="77777777" w:rsidR="00031EB3" w:rsidRDefault="005E7723" w:rsidP="00031EB3">
            <w:pPr>
              <w:pStyle w:val="Heading3"/>
            </w:pPr>
            <w:r w:rsidRPr="00C05C42">
              <w:t>Time</w:t>
            </w:r>
            <w:r w:rsidR="00A566C5" w:rsidRPr="00C05C42">
              <w:t xml:space="preserve">:  </w:t>
            </w:r>
            <w:r w:rsidR="00352F2A">
              <w:t>4</w:t>
            </w:r>
            <w:r w:rsidR="00A566C5" w:rsidRPr="00C05C42">
              <w:t>:</w:t>
            </w:r>
            <w:r w:rsidR="00352F2A">
              <w:t>3</w:t>
            </w:r>
            <w:r w:rsidR="00A566C5" w:rsidRPr="00C05C42">
              <w:t xml:space="preserve">0 </w:t>
            </w:r>
            <w:r w:rsidR="007D4CFE" w:rsidRPr="00C05C42">
              <w:t>P</w:t>
            </w:r>
            <w:r w:rsidR="00A566C5" w:rsidRPr="00C05C42">
              <w:t xml:space="preserve">M – </w:t>
            </w:r>
            <w:r w:rsidR="00352F2A">
              <w:t>5</w:t>
            </w:r>
            <w:r w:rsidR="00A566C5" w:rsidRPr="00C05C42">
              <w:t>:</w:t>
            </w:r>
            <w:r w:rsidR="00352F2A">
              <w:t>3</w:t>
            </w:r>
            <w:r w:rsidR="00A566C5" w:rsidRPr="00C05C42">
              <w:t xml:space="preserve">0 PM </w:t>
            </w:r>
            <w:r w:rsidR="00821481" w:rsidRPr="00C05C42">
              <w:t>PS</w:t>
            </w:r>
            <w:r w:rsidR="00C05C42">
              <w:t>T</w:t>
            </w:r>
          </w:p>
          <w:p w14:paraId="0260956D" w14:textId="592C2F37" w:rsidR="00B760CC" w:rsidRPr="00031EB3" w:rsidRDefault="001528A9" w:rsidP="00031EB3">
            <w:pPr>
              <w:pStyle w:val="Heading3"/>
            </w:pPr>
            <w:r w:rsidRPr="00031EB3">
              <w:t xml:space="preserve">Location:  </w:t>
            </w:r>
            <w:r w:rsidR="00384719" w:rsidRPr="00031EB3">
              <w:rPr>
                <w:b w:val="0"/>
                <w:bCs w:val="0"/>
                <w:sz w:val="20"/>
                <w:szCs w:val="20"/>
              </w:rPr>
              <w:t>Microsoft Teams meeting, Join on your computer or mobile app</w:t>
            </w:r>
            <w:r w:rsidR="003F1E8C" w:rsidRPr="00031EB3">
              <w:rPr>
                <w:b w:val="0"/>
                <w:bCs w:val="0"/>
                <w:sz w:val="20"/>
                <w:szCs w:val="20"/>
              </w:rPr>
              <w:t>:</w:t>
            </w:r>
            <w:r w:rsidR="00031EB3">
              <w:rPr>
                <w:b w:val="0"/>
                <w:bCs w:val="0"/>
                <w:sz w:val="20"/>
                <w:szCs w:val="20"/>
              </w:rPr>
              <w:t xml:space="preserve"> </w:t>
            </w:r>
            <w:r w:rsidR="00384719" w:rsidRPr="00031EB3">
              <w:rPr>
                <w:b w:val="0"/>
                <w:bCs w:val="0"/>
                <w:sz w:val="20"/>
                <w:szCs w:val="20"/>
              </w:rPr>
              <w:t xml:space="preserve"> </w:t>
            </w:r>
            <w:hyperlink r:id="rId10" w:tgtFrame="_blank" w:history="1">
              <w:r w:rsidR="00031EB3" w:rsidRPr="00031EB3">
                <w:rPr>
                  <w:rStyle w:val="Hyperlink"/>
                  <w:rFonts w:cs="Segoe UI Semibold"/>
                  <w:color w:val="6264A7"/>
                  <w:sz w:val="20"/>
                  <w:szCs w:val="20"/>
                </w:rPr>
                <w:t>Click here to join the meeting</w:t>
              </w:r>
            </w:hyperlink>
            <w:r w:rsidR="00031EB3" w:rsidRPr="00031EB3">
              <w:rPr>
                <w:rFonts w:cs="Segoe UI"/>
                <w:color w:val="252424"/>
                <w:sz w:val="20"/>
                <w:szCs w:val="20"/>
              </w:rPr>
              <w:t xml:space="preserve"> </w:t>
            </w:r>
            <w:r w:rsidR="00031EB3">
              <w:rPr>
                <w:rFonts w:cs="Segoe UI"/>
                <w:color w:val="252424"/>
                <w:sz w:val="20"/>
                <w:szCs w:val="20"/>
              </w:rPr>
              <w:t xml:space="preserve"> </w:t>
            </w:r>
            <w:r w:rsidR="00384719" w:rsidRPr="00031EB3">
              <w:rPr>
                <w:sz w:val="20"/>
                <w:szCs w:val="20"/>
              </w:rPr>
              <w:t xml:space="preserve">Or call in (audio only):  </w:t>
            </w:r>
            <w:hyperlink r:id="rId11" w:anchor=" " w:history="1">
              <w:r w:rsidR="00384719" w:rsidRPr="00031EB3">
                <w:rPr>
                  <w:sz w:val="20"/>
                  <w:szCs w:val="20"/>
                </w:rPr>
                <w:t>+1 925-412-3623,</w:t>
              </w:r>
            </w:hyperlink>
            <w:r w:rsidR="00384719" w:rsidRPr="00031EB3">
              <w:rPr>
                <w:sz w:val="20"/>
                <w:szCs w:val="20"/>
              </w:rPr>
              <w:t xml:space="preserve"> ID: </w:t>
            </w:r>
            <w:r w:rsidR="00031EB3" w:rsidRPr="00031EB3">
              <w:rPr>
                <w:sz w:val="20"/>
                <w:szCs w:val="20"/>
              </w:rPr>
              <w:t>585 263 910</w:t>
            </w:r>
            <w:r w:rsidRPr="00031EB3">
              <w:rPr>
                <w:sz w:val="20"/>
                <w:szCs w:val="20"/>
              </w:rPr>
              <w:t>#</w:t>
            </w:r>
          </w:p>
          <w:p w14:paraId="572CD5FC" w14:textId="2E4D27F5" w:rsidR="0037312E" w:rsidRPr="00AF1946" w:rsidRDefault="0052365D" w:rsidP="002043F9">
            <w:pPr>
              <w:pStyle w:val="BodyText"/>
              <w:rPr>
                <w:rFonts w:asciiTheme="majorHAnsi" w:hAnsiTheme="majorHAnsi"/>
                <w:sz w:val="19"/>
                <w:szCs w:val="19"/>
              </w:rPr>
            </w:pPr>
            <w:r w:rsidRPr="00AF1946">
              <w:rPr>
                <w:rFonts w:asciiTheme="majorHAnsi" w:hAnsiTheme="majorHAnsi"/>
                <w:sz w:val="19"/>
                <w:szCs w:val="19"/>
              </w:rPr>
              <w:t xml:space="preserve">Gaetano Bologna is a </w:t>
            </w:r>
            <w:r w:rsidR="00AF1946" w:rsidRPr="00AF1946">
              <w:rPr>
                <w:rFonts w:asciiTheme="majorHAnsi" w:hAnsiTheme="majorHAnsi"/>
                <w:sz w:val="19"/>
                <w:szCs w:val="19"/>
              </w:rPr>
              <w:t>BD</w:t>
            </w:r>
            <w:r w:rsidRPr="00AF1946">
              <w:rPr>
                <w:rFonts w:asciiTheme="majorHAnsi" w:hAnsiTheme="majorHAnsi"/>
                <w:sz w:val="19"/>
                <w:szCs w:val="19"/>
              </w:rPr>
              <w:t xml:space="preserve"> Manager with Structural Technologies. In this discussion, we will walk through the complex process of strengthening existing structures that requires engineering, material science and constructability </w:t>
            </w:r>
            <w:r w:rsidR="00A12D74" w:rsidRPr="00AF1946">
              <w:rPr>
                <w:rFonts w:asciiTheme="majorHAnsi" w:hAnsiTheme="majorHAnsi"/>
                <w:sz w:val="19"/>
                <w:szCs w:val="19"/>
              </w:rPr>
              <w:t>considerations</w:t>
            </w:r>
            <w:r w:rsidRPr="00AF1946">
              <w:rPr>
                <w:rFonts w:asciiTheme="majorHAnsi" w:hAnsiTheme="majorHAnsi"/>
                <w:sz w:val="19"/>
                <w:szCs w:val="19"/>
              </w:rPr>
              <w:t xml:space="preserve">. Strengthening projects may utilize conventional cement-based and steel materials as well as </w:t>
            </w:r>
            <w:r w:rsidR="00A12D74" w:rsidRPr="00AF1946">
              <w:rPr>
                <w:rFonts w:asciiTheme="majorHAnsi" w:hAnsiTheme="majorHAnsi"/>
                <w:sz w:val="19"/>
                <w:szCs w:val="19"/>
              </w:rPr>
              <w:t>fiber-reinforced polymers</w:t>
            </w:r>
            <w:r w:rsidRPr="00AF1946">
              <w:rPr>
                <w:rFonts w:asciiTheme="majorHAnsi" w:hAnsiTheme="majorHAnsi"/>
                <w:sz w:val="19"/>
                <w:szCs w:val="19"/>
              </w:rPr>
              <w:t xml:space="preserve"> (FRP’s). </w:t>
            </w:r>
            <w:r w:rsidR="00A12D74" w:rsidRPr="00AF1946">
              <w:rPr>
                <w:rFonts w:asciiTheme="majorHAnsi" w:hAnsiTheme="majorHAnsi"/>
                <w:sz w:val="19"/>
                <w:szCs w:val="19"/>
              </w:rPr>
              <w:t>The techniques used to design and install these materials for upgrades are not as common to the construction industry which can make strengthening projects even more challenging and complex than new construction.</w:t>
            </w:r>
            <w:r w:rsidR="002043F9">
              <w:rPr>
                <w:rFonts w:asciiTheme="majorHAnsi" w:hAnsiTheme="majorHAnsi"/>
                <w:sz w:val="19"/>
                <w:szCs w:val="19"/>
              </w:rPr>
              <w:t xml:space="preserve">  </w:t>
            </w:r>
            <w:r w:rsidR="004D0947" w:rsidRPr="00AF1946">
              <w:rPr>
                <w:rFonts w:asciiTheme="majorHAnsi" w:hAnsiTheme="majorHAnsi"/>
                <w:sz w:val="19"/>
                <w:szCs w:val="19"/>
              </w:rPr>
              <w:t>Learning Objectives:</w:t>
            </w:r>
          </w:p>
          <w:p w14:paraId="3FBB957B" w14:textId="2FBB2EB8" w:rsidR="00CA2782" w:rsidRPr="00AF1946" w:rsidRDefault="0052365D" w:rsidP="0052365D">
            <w:pPr>
              <w:pStyle w:val="Normal10pts"/>
              <w:numPr>
                <w:ilvl w:val="0"/>
                <w:numId w:val="12"/>
              </w:numPr>
              <w:rPr>
                <w:rFonts w:asciiTheme="majorHAnsi" w:hAnsiTheme="majorHAnsi"/>
                <w:sz w:val="19"/>
                <w:szCs w:val="19"/>
              </w:rPr>
            </w:pPr>
            <w:r w:rsidRPr="00AF1946">
              <w:rPr>
                <w:rFonts w:asciiTheme="majorHAnsi" w:hAnsiTheme="majorHAnsi"/>
                <w:sz w:val="19"/>
                <w:szCs w:val="19"/>
              </w:rPr>
              <w:t>Understanding factors that affect the existing structural capacity</w:t>
            </w:r>
          </w:p>
          <w:p w14:paraId="0C51B8AD" w14:textId="76F74BD4" w:rsidR="00352F2A" w:rsidRPr="00AF1946" w:rsidRDefault="0052365D" w:rsidP="0052365D">
            <w:pPr>
              <w:pStyle w:val="Normal10pts"/>
              <w:numPr>
                <w:ilvl w:val="0"/>
                <w:numId w:val="12"/>
              </w:numPr>
              <w:rPr>
                <w:rFonts w:asciiTheme="majorHAnsi" w:hAnsiTheme="majorHAnsi"/>
                <w:sz w:val="19"/>
                <w:szCs w:val="19"/>
              </w:rPr>
            </w:pPr>
            <w:r w:rsidRPr="00AF1946">
              <w:rPr>
                <w:rFonts w:asciiTheme="majorHAnsi" w:hAnsiTheme="majorHAnsi"/>
                <w:sz w:val="19"/>
                <w:szCs w:val="19"/>
              </w:rPr>
              <w:t>If strengthening is required, what options do you have?</w:t>
            </w:r>
          </w:p>
          <w:p w14:paraId="7DDFCE71" w14:textId="6B3D447B" w:rsidR="00352F2A" w:rsidRPr="00AF1946" w:rsidRDefault="0052365D" w:rsidP="0052365D">
            <w:pPr>
              <w:pStyle w:val="Normal10pts"/>
              <w:numPr>
                <w:ilvl w:val="0"/>
                <w:numId w:val="12"/>
              </w:numPr>
              <w:rPr>
                <w:rFonts w:asciiTheme="majorHAnsi" w:hAnsiTheme="majorHAnsi"/>
                <w:sz w:val="19"/>
                <w:szCs w:val="19"/>
              </w:rPr>
            </w:pPr>
            <w:r w:rsidRPr="00AF1946">
              <w:rPr>
                <w:rFonts w:asciiTheme="majorHAnsi" w:hAnsiTheme="majorHAnsi"/>
                <w:sz w:val="19"/>
                <w:szCs w:val="19"/>
              </w:rPr>
              <w:t xml:space="preserve">When to use conventional strengthening versus FRP. </w:t>
            </w:r>
          </w:p>
          <w:p w14:paraId="36B9253B" w14:textId="5C777147" w:rsidR="00352F2A" w:rsidRPr="00AF1946" w:rsidRDefault="00A12D74" w:rsidP="0052365D">
            <w:pPr>
              <w:pStyle w:val="Normal10pts"/>
              <w:numPr>
                <w:ilvl w:val="0"/>
                <w:numId w:val="12"/>
              </w:numPr>
              <w:rPr>
                <w:rFonts w:asciiTheme="majorHAnsi" w:hAnsiTheme="majorHAnsi"/>
                <w:sz w:val="19"/>
                <w:szCs w:val="19"/>
              </w:rPr>
            </w:pPr>
            <w:r w:rsidRPr="00AF1946">
              <w:rPr>
                <w:rFonts w:asciiTheme="majorHAnsi" w:hAnsiTheme="majorHAnsi"/>
                <w:sz w:val="19"/>
                <w:szCs w:val="19"/>
              </w:rPr>
              <w:t>U</w:t>
            </w:r>
            <w:r w:rsidR="0052365D" w:rsidRPr="00AF1946">
              <w:rPr>
                <w:rFonts w:asciiTheme="majorHAnsi" w:hAnsiTheme="majorHAnsi"/>
                <w:sz w:val="19"/>
                <w:szCs w:val="19"/>
              </w:rPr>
              <w:t xml:space="preserve">nderstanding of </w:t>
            </w:r>
            <w:r w:rsidRPr="00AF1946">
              <w:rPr>
                <w:rFonts w:asciiTheme="majorHAnsi" w:hAnsiTheme="majorHAnsi"/>
                <w:sz w:val="19"/>
                <w:szCs w:val="19"/>
              </w:rPr>
              <w:t>economic considerations of these options.</w:t>
            </w:r>
          </w:p>
          <w:p w14:paraId="6D419EA3" w14:textId="77777777" w:rsidR="00A12D74" w:rsidRPr="00AF1946" w:rsidRDefault="00A12D74" w:rsidP="00A12D74">
            <w:pPr>
              <w:pStyle w:val="Normal10pts"/>
              <w:ind w:left="720"/>
              <w:rPr>
                <w:rFonts w:asciiTheme="majorHAnsi" w:hAnsiTheme="majorHAnsi"/>
                <w:szCs w:val="20"/>
              </w:rPr>
            </w:pPr>
          </w:p>
          <w:p w14:paraId="54745CEE" w14:textId="1D44159E" w:rsidR="00A12D74" w:rsidRDefault="00A12D74" w:rsidP="00A12D74">
            <w:pPr>
              <w:pStyle w:val="Normal10pts"/>
              <w:ind w:left="177" w:right="-842"/>
              <w:rPr>
                <w:rFonts w:asciiTheme="majorHAnsi" w:hAnsiTheme="majorHAnsi"/>
                <w:szCs w:val="20"/>
              </w:rPr>
            </w:pPr>
            <w:r w:rsidRPr="00A12D74">
              <w:rPr>
                <w:rFonts w:asciiTheme="majorHAnsi" w:hAnsiTheme="majorHAnsi"/>
                <w:noProof/>
                <w:szCs w:val="20"/>
              </w:rPr>
              <w:drawing>
                <wp:inline distT="0" distB="0" distL="0" distR="0" wp14:anchorId="29D3FD01" wp14:editId="4E4425DA">
                  <wp:extent cx="1360750" cy="1195601"/>
                  <wp:effectExtent l="19050" t="19050" r="11430" b="24130"/>
                  <wp:docPr id="6148" name="Picture 4" descr="FRP applic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4" descr="FRP application-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398642" cy="1228894"/>
                          </a:xfrm>
                          <a:prstGeom prst="rect">
                            <a:avLst/>
                          </a:prstGeom>
                          <a:noFill/>
                          <a:ln w="9525">
                            <a:solidFill>
                              <a:schemeClr val="tx1"/>
                            </a:solidFill>
                            <a:miter lim="800000"/>
                            <a:headEnd/>
                            <a:tailEnd/>
                          </a:ln>
                        </pic:spPr>
                      </pic:pic>
                    </a:graphicData>
                  </a:graphic>
                </wp:inline>
              </w:drawing>
            </w:r>
            <w:r w:rsidRPr="00A12D74">
              <w:rPr>
                <w:rFonts w:asciiTheme="minorHAnsi" w:eastAsiaTheme="minorEastAsia" w:hAnsiTheme="minorHAnsi" w:cstheme="minorBidi"/>
                <w:noProof/>
                <w:sz w:val="22"/>
                <w:szCs w:val="22"/>
                <w:lang w:eastAsia="ja-JP"/>
              </w:rPr>
              <w:t xml:space="preserve"> </w:t>
            </w:r>
            <w:r w:rsidRPr="00A12D74">
              <w:rPr>
                <w:noProof/>
              </w:rPr>
              <w:drawing>
                <wp:inline distT="0" distB="0" distL="0" distR="0" wp14:anchorId="23AD11E6" wp14:editId="12263663">
                  <wp:extent cx="1509499" cy="1206942"/>
                  <wp:effectExtent l="19050" t="19050" r="14605" b="12700"/>
                  <wp:docPr id="6149" name="Picture 5" descr="PC07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5" descr="PC070126"/>
                          <pic:cNvPicPr>
                            <a:picLocks noChangeAspect="1" noChangeArrowheads="1"/>
                          </pic:cNvPicPr>
                        </pic:nvPicPr>
                        <pic:blipFill>
                          <a:blip r:embed="rId13" cstate="email">
                            <a:lum bright="24000" contrast="6000"/>
                            <a:extLst>
                              <a:ext uri="{28A0092B-C50C-407E-A947-70E740481C1C}">
                                <a14:useLocalDpi xmlns:a14="http://schemas.microsoft.com/office/drawing/2010/main"/>
                              </a:ext>
                            </a:extLst>
                          </a:blip>
                          <a:srcRect/>
                          <a:stretch>
                            <a:fillRect/>
                          </a:stretch>
                        </pic:blipFill>
                        <pic:spPr bwMode="auto">
                          <a:xfrm>
                            <a:off x="0" y="0"/>
                            <a:ext cx="1511955" cy="1208906"/>
                          </a:xfrm>
                          <a:prstGeom prst="rect">
                            <a:avLst/>
                          </a:prstGeom>
                          <a:noFill/>
                          <a:ln w="9525">
                            <a:solidFill>
                              <a:schemeClr val="tx1"/>
                            </a:solidFill>
                            <a:miter lim="800000"/>
                            <a:headEnd/>
                            <a:tailEnd/>
                          </a:ln>
                        </pic:spPr>
                      </pic:pic>
                    </a:graphicData>
                  </a:graphic>
                </wp:inline>
              </w:drawing>
            </w:r>
            <w:r w:rsidR="00452C2F">
              <w:rPr>
                <w:rFonts w:asciiTheme="minorHAnsi" w:eastAsiaTheme="minorEastAsia" w:hAnsiTheme="minorHAnsi" w:cstheme="minorBidi"/>
                <w:noProof/>
                <w:sz w:val="22"/>
                <w:szCs w:val="22"/>
                <w:lang w:eastAsia="ja-JP"/>
              </w:rPr>
              <w:t xml:space="preserve"> </w:t>
            </w:r>
            <w:r>
              <w:rPr>
                <w:rFonts w:asciiTheme="minorHAnsi" w:eastAsiaTheme="minorEastAsia" w:hAnsiTheme="minorHAnsi" w:cstheme="minorBidi"/>
                <w:noProof/>
                <w:sz w:val="22"/>
                <w:szCs w:val="22"/>
                <w:lang w:eastAsia="ja-JP"/>
              </w:rPr>
              <w:drawing>
                <wp:inline distT="0" distB="0" distL="0" distR="0" wp14:anchorId="7900AAB3" wp14:editId="42D45F8F">
                  <wp:extent cx="1651380" cy="1236453"/>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221" cy="1311957"/>
                          </a:xfrm>
                          <a:prstGeom prst="rect">
                            <a:avLst/>
                          </a:prstGeom>
                          <a:noFill/>
                        </pic:spPr>
                      </pic:pic>
                    </a:graphicData>
                  </a:graphic>
                </wp:inline>
              </w:drawing>
            </w:r>
          </w:p>
          <w:p w14:paraId="0F7A252A" w14:textId="1BA96C51" w:rsidR="00A12D74" w:rsidRPr="00CA2782" w:rsidRDefault="00A12D74" w:rsidP="00A12D74">
            <w:pPr>
              <w:pStyle w:val="Normal10pts"/>
              <w:ind w:left="360"/>
              <w:jc w:val="center"/>
              <w:rPr>
                <w:rFonts w:asciiTheme="majorHAnsi" w:hAnsiTheme="majorHAnsi"/>
                <w:szCs w:val="20"/>
              </w:rPr>
            </w:pPr>
          </w:p>
          <w:p w14:paraId="6B3E8043" w14:textId="63EEE4AB" w:rsidR="00672718" w:rsidRPr="00672718" w:rsidRDefault="00672718" w:rsidP="006F583C">
            <w:pPr>
              <w:pStyle w:val="Normal10pts"/>
              <w:rPr>
                <w:rFonts w:asciiTheme="majorHAnsi" w:hAnsiTheme="majorHAnsi"/>
                <w:szCs w:val="20"/>
              </w:rPr>
            </w:pPr>
          </w:p>
          <w:p w14:paraId="6B8423F4" w14:textId="15298FFB" w:rsidR="00CA2782" w:rsidRDefault="00CA2782" w:rsidP="00CA2782">
            <w:pPr>
              <w:pStyle w:val="Normal10pts"/>
              <w:ind w:left="720"/>
              <w:rPr>
                <w:rFonts w:asciiTheme="majorHAnsi" w:hAnsiTheme="majorHAnsi"/>
                <w:szCs w:val="20"/>
              </w:rPr>
            </w:pPr>
          </w:p>
          <w:p w14:paraId="5869218E" w14:textId="6D9C6F76" w:rsidR="00384719" w:rsidRDefault="00384719" w:rsidP="00384719">
            <w:pPr>
              <w:pStyle w:val="Normal10pts"/>
              <w:rPr>
                <w:rFonts w:asciiTheme="majorHAnsi" w:hAnsiTheme="majorHAnsi"/>
                <w:szCs w:val="20"/>
              </w:rPr>
            </w:pPr>
          </w:p>
          <w:p w14:paraId="7FAD59F8" w14:textId="5D37642C" w:rsidR="00CA2782" w:rsidRPr="003F1E8C" w:rsidRDefault="00CA2782" w:rsidP="00384719">
            <w:pPr>
              <w:pStyle w:val="Normal10pts"/>
              <w:rPr>
                <w:rFonts w:asciiTheme="majorHAnsi" w:hAnsiTheme="majorHAnsi"/>
                <w:szCs w:val="20"/>
              </w:rPr>
            </w:pPr>
            <w:r>
              <w:t> </w:t>
            </w:r>
          </w:p>
          <w:p w14:paraId="3AEDE336" w14:textId="78129CA3" w:rsidR="00A134CD" w:rsidRPr="00384719" w:rsidRDefault="00A134CD" w:rsidP="00AB6B4A">
            <w:pPr>
              <w:pStyle w:val="Normal10pts"/>
              <w:rPr>
                <w:sz w:val="21"/>
                <w:szCs w:val="21"/>
              </w:rPr>
            </w:pPr>
          </w:p>
          <w:p w14:paraId="35F647AD" w14:textId="77777777" w:rsidR="0052365D" w:rsidRDefault="0052365D" w:rsidP="00352F2A">
            <w:pPr>
              <w:pStyle w:val="BodyText"/>
              <w:jc w:val="center"/>
              <w:rPr>
                <w:rFonts w:asciiTheme="majorHAnsi" w:hAnsiTheme="majorHAnsi"/>
                <w:sz w:val="16"/>
                <w:szCs w:val="16"/>
              </w:rPr>
            </w:pPr>
          </w:p>
          <w:p w14:paraId="66EC15BF" w14:textId="1188DDFA" w:rsidR="0052365D" w:rsidRPr="00B45CE7" w:rsidRDefault="0052365D" w:rsidP="00352F2A">
            <w:pPr>
              <w:pStyle w:val="BodyText"/>
              <w:jc w:val="center"/>
              <w:rPr>
                <w:rFonts w:asciiTheme="majorHAnsi" w:hAnsiTheme="majorHAnsi"/>
                <w:sz w:val="16"/>
                <w:szCs w:val="16"/>
              </w:rPr>
            </w:pPr>
          </w:p>
        </w:tc>
        <w:tc>
          <w:tcPr>
            <w:tcW w:w="2808" w:type="dxa"/>
            <w:vAlign w:val="bottom"/>
          </w:tcPr>
          <w:p w14:paraId="0A0B2D1C" w14:textId="69D365FC" w:rsidR="00950BAE" w:rsidRPr="00424B0E" w:rsidRDefault="00950BAE" w:rsidP="00A12D74">
            <w:pPr>
              <w:pStyle w:val="Logo"/>
              <w:jc w:val="left"/>
            </w:pPr>
          </w:p>
        </w:tc>
      </w:tr>
      <w:tr w:rsidR="008E7D01" w14:paraId="2F77DACD" w14:textId="77777777" w:rsidTr="00A12D74">
        <w:tblPrEx>
          <w:shd w:val="clear" w:color="auto" w:fill="2E74B5" w:themeFill="accent1" w:themeFillShade="BF"/>
        </w:tblPrEx>
        <w:trPr>
          <w:trHeight w:hRule="exact" w:val="2534"/>
        </w:trPr>
        <w:tc>
          <w:tcPr>
            <w:tcW w:w="11308" w:type="dxa"/>
            <w:gridSpan w:val="4"/>
            <w:shd w:val="clear" w:color="auto" w:fill="2E74B5" w:themeFill="accent1" w:themeFillShade="BF"/>
          </w:tcPr>
          <w:p w14:paraId="49CF01D4" w14:textId="4AE09506" w:rsidR="00D06DCD" w:rsidRPr="00D06DCD" w:rsidRDefault="00AA661F" w:rsidP="00D06DCD">
            <w:pPr>
              <w:spacing w:after="0"/>
              <w:rPr>
                <w:sz w:val="16"/>
              </w:rPr>
            </w:pPr>
            <w:r>
              <w:rPr>
                <w:noProof/>
              </w:rPr>
              <w:drawing>
                <wp:anchor distT="0" distB="0" distL="114300" distR="114300" simplePos="0" relativeHeight="251660288" behindDoc="0" locked="0" layoutInCell="1" allowOverlap="1" wp14:anchorId="554C875B" wp14:editId="66C152CD">
                  <wp:simplePos x="0" y="0"/>
                  <wp:positionH relativeFrom="column">
                    <wp:posOffset>5458460</wp:posOffset>
                  </wp:positionH>
                  <wp:positionV relativeFrom="paragraph">
                    <wp:posOffset>145415</wp:posOffset>
                  </wp:positionV>
                  <wp:extent cx="1322705" cy="1335405"/>
                  <wp:effectExtent l="0" t="0" r="0" b="0"/>
                  <wp:wrapThrough wrapText="bothSides">
                    <wp:wrapPolygon edited="0">
                      <wp:start x="0" y="0"/>
                      <wp:lineTo x="0" y="21261"/>
                      <wp:lineTo x="21154" y="21261"/>
                      <wp:lineTo x="211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2705" cy="1335405"/>
                          </a:xfrm>
                          <a:prstGeom prst="rect">
                            <a:avLst/>
                          </a:prstGeom>
                          <a:noFill/>
                        </pic:spPr>
                      </pic:pic>
                    </a:graphicData>
                  </a:graphic>
                  <wp14:sizeRelH relativeFrom="margin">
                    <wp14:pctWidth>0</wp14:pctWidth>
                  </wp14:sizeRelH>
                  <wp14:sizeRelV relativeFrom="margin">
                    <wp14:pctHeight>0</wp14:pctHeight>
                  </wp14:sizeRelV>
                </wp:anchor>
              </w:drawing>
            </w:r>
          </w:p>
          <w:p w14:paraId="22FBB120" w14:textId="6E7F052C" w:rsidR="008E7D01" w:rsidRPr="00AA661F" w:rsidRDefault="00A566C5" w:rsidP="00AA661F">
            <w:pPr>
              <w:pStyle w:val="ContactInfo"/>
              <w:ind w:left="720" w:right="165"/>
              <w:jc w:val="left"/>
              <w:rPr>
                <w:rFonts w:asciiTheme="majorHAnsi" w:hAnsiTheme="majorHAnsi"/>
                <w:sz w:val="28"/>
                <w:szCs w:val="28"/>
              </w:rPr>
            </w:pPr>
            <w:r w:rsidRPr="00AA661F">
              <w:rPr>
                <w:rFonts w:asciiTheme="majorHAnsi" w:hAnsiTheme="majorHAnsi"/>
                <w:sz w:val="28"/>
                <w:szCs w:val="28"/>
              </w:rPr>
              <w:t>EDUCATION</w:t>
            </w:r>
          </w:p>
          <w:p w14:paraId="2CC6DED6" w14:textId="2229C9C7" w:rsidR="008E7D01" w:rsidRPr="00AA661F" w:rsidRDefault="00A566C5" w:rsidP="00AA661F">
            <w:pPr>
              <w:pStyle w:val="ContactInfo"/>
              <w:ind w:left="720" w:right="165"/>
              <w:jc w:val="left"/>
              <w:rPr>
                <w:rFonts w:asciiTheme="majorHAnsi" w:hAnsiTheme="majorHAnsi"/>
                <w:sz w:val="28"/>
                <w:szCs w:val="28"/>
              </w:rPr>
            </w:pPr>
            <w:r w:rsidRPr="00AA661F">
              <w:rPr>
                <w:rFonts w:asciiTheme="majorHAnsi" w:hAnsiTheme="majorHAnsi"/>
                <w:sz w:val="28"/>
                <w:szCs w:val="28"/>
              </w:rPr>
              <w:t>ETHICS</w:t>
            </w:r>
          </w:p>
          <w:p w14:paraId="645F72C9" w14:textId="3A4AAFE1" w:rsidR="008E7D01" w:rsidRPr="00AA661F" w:rsidRDefault="00A566C5" w:rsidP="00AA661F">
            <w:pPr>
              <w:pStyle w:val="ContactInfo"/>
              <w:ind w:left="720" w:right="165"/>
              <w:jc w:val="left"/>
              <w:rPr>
                <w:rFonts w:asciiTheme="majorHAnsi" w:hAnsiTheme="majorHAnsi"/>
                <w:sz w:val="28"/>
                <w:szCs w:val="28"/>
              </w:rPr>
            </w:pPr>
            <w:r w:rsidRPr="00AA661F">
              <w:rPr>
                <w:rFonts w:asciiTheme="majorHAnsi" w:hAnsiTheme="majorHAnsi"/>
                <w:sz w:val="28"/>
                <w:szCs w:val="28"/>
              </w:rPr>
              <w:t>STANDARDS</w:t>
            </w:r>
          </w:p>
          <w:p w14:paraId="08DF084A" w14:textId="1F6C8978" w:rsidR="008E7D01" w:rsidRPr="00AA661F" w:rsidRDefault="00A566C5" w:rsidP="00AA661F">
            <w:pPr>
              <w:pStyle w:val="ContactInfo"/>
              <w:ind w:left="720" w:right="165"/>
              <w:jc w:val="left"/>
              <w:rPr>
                <w:rFonts w:asciiTheme="majorHAnsi" w:hAnsiTheme="majorHAnsi"/>
                <w:sz w:val="28"/>
                <w:szCs w:val="28"/>
              </w:rPr>
            </w:pPr>
            <w:r w:rsidRPr="00AA661F">
              <w:rPr>
                <w:rFonts w:asciiTheme="majorHAnsi" w:hAnsiTheme="majorHAnsi"/>
                <w:sz w:val="28"/>
                <w:szCs w:val="28"/>
              </w:rPr>
              <w:t>CERTIFICATION</w:t>
            </w:r>
          </w:p>
          <w:p w14:paraId="366A56A3" w14:textId="77777777" w:rsidR="00A566C5" w:rsidRPr="00AA661F" w:rsidRDefault="00A566C5" w:rsidP="00AA661F">
            <w:pPr>
              <w:pStyle w:val="ContactInfo"/>
              <w:ind w:left="720" w:right="165"/>
              <w:jc w:val="left"/>
              <w:rPr>
                <w:rFonts w:asciiTheme="majorHAnsi" w:hAnsiTheme="majorHAnsi"/>
                <w:sz w:val="28"/>
                <w:szCs w:val="28"/>
              </w:rPr>
            </w:pPr>
            <w:r w:rsidRPr="00AA661F">
              <w:rPr>
                <w:rFonts w:asciiTheme="majorHAnsi" w:hAnsiTheme="majorHAnsi"/>
                <w:sz w:val="28"/>
                <w:szCs w:val="28"/>
              </w:rPr>
              <w:t>FELLOWSHIP</w:t>
            </w:r>
          </w:p>
          <w:p w14:paraId="3CC367F4" w14:textId="0C738277" w:rsidR="00A566C5" w:rsidRPr="00597A96" w:rsidRDefault="00A566C5" w:rsidP="00AA661F">
            <w:pPr>
              <w:pStyle w:val="ContactInfo"/>
              <w:ind w:left="720" w:right="165"/>
              <w:jc w:val="left"/>
            </w:pPr>
            <w:r w:rsidRPr="00AA661F">
              <w:rPr>
                <w:rFonts w:asciiTheme="majorHAnsi" w:hAnsiTheme="majorHAnsi"/>
                <w:sz w:val="28"/>
                <w:szCs w:val="28"/>
              </w:rPr>
              <w:t>PROFESSIONALISM</w:t>
            </w:r>
          </w:p>
        </w:tc>
      </w:tr>
    </w:tbl>
    <w:p w14:paraId="2411B82D" w14:textId="77777777" w:rsidR="00424B0E" w:rsidRDefault="00424B0E" w:rsidP="00911E2C"/>
    <w:sectPr w:rsidR="00424B0E" w:rsidSect="00B44C5F">
      <w:headerReference w:type="default" r:id="rId16"/>
      <w:headerReference w:type="first" r:id="rId17"/>
      <w:pgSz w:w="12240" w:h="15840" w:code="1"/>
      <w:pgMar w:top="2160" w:right="3600" w:bottom="576" w:left="216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93A77" w14:textId="77777777" w:rsidR="008E219A" w:rsidRDefault="008E219A">
      <w:pPr>
        <w:spacing w:after="0" w:line="240" w:lineRule="auto"/>
      </w:pPr>
      <w:r>
        <w:separator/>
      </w:r>
    </w:p>
  </w:endnote>
  <w:endnote w:type="continuationSeparator" w:id="0">
    <w:p w14:paraId="40AAF0EF" w14:textId="77777777" w:rsidR="008E219A" w:rsidRDefault="008E2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8F356" w14:textId="77777777" w:rsidR="008E219A" w:rsidRDefault="008E219A">
      <w:pPr>
        <w:spacing w:after="0" w:line="240" w:lineRule="auto"/>
      </w:pPr>
      <w:r>
        <w:separator/>
      </w:r>
    </w:p>
  </w:footnote>
  <w:footnote w:type="continuationSeparator" w:id="0">
    <w:p w14:paraId="319AFF89" w14:textId="77777777" w:rsidR="008E219A" w:rsidRDefault="008E2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BCDED" w14:textId="77777777" w:rsidR="00733EC2" w:rsidRDefault="00B44C5F">
    <w:pPr>
      <w:pStyle w:val="Header"/>
    </w:pPr>
    <w:r>
      <w:rPr>
        <w:noProof/>
        <w:lang w:eastAsia="en-US"/>
      </w:rPr>
      <mc:AlternateContent>
        <mc:Choice Requires="wpg">
          <w:drawing>
            <wp:anchor distT="0" distB="0" distL="114300" distR="114300" simplePos="0" relativeHeight="251660288" behindDoc="1" locked="1" layoutInCell="1" allowOverlap="1" wp14:anchorId="2EAFF0B7" wp14:editId="2EB26CF4">
              <wp:simplePos x="0" y="0"/>
              <mc:AlternateContent>
                <mc:Choice Requires="wp14">
                  <wp:positionH relativeFrom="page">
                    <wp14:pctPosHOffset>7100</wp14:pctPosHOffset>
                  </wp:positionH>
                </mc:Choice>
                <mc:Fallback>
                  <wp:positionH relativeFrom="page">
                    <wp:posOffset>551815</wp:posOffset>
                  </wp:positionH>
                </mc:Fallback>
              </mc:AlternateContent>
              <mc:AlternateContent>
                <mc:Choice Requires="wp14">
                  <wp:positionV relativeFrom="page">
                    <wp14:pctPosVOffset>4500</wp14:pctPosVOffset>
                  </wp:positionV>
                </mc:Choice>
                <mc:Fallback>
                  <wp:positionV relativeFrom="page">
                    <wp:posOffset>452120</wp:posOffset>
                  </wp:positionV>
                </mc:Fallback>
              </mc:AlternateContent>
              <wp:extent cx="5605272" cy="9034272"/>
              <wp:effectExtent l="0" t="0" r="0" b="16510"/>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05272" cy="9034272"/>
                        <a:chOff x="266700" y="0"/>
                        <a:chExt cx="5605145" cy="9034145"/>
                      </a:xfrm>
                    </wpg:grpSpPr>
                    <wps:wsp>
                      <wps:cNvPr id="18" name="Rectangle 3" descr="Colored background"/>
                      <wps:cNvSpPr>
                        <a:spLocks noChangeArrowheads="1"/>
                      </wps:cNvSpPr>
                      <wps:spPr bwMode="auto">
                        <a:xfrm>
                          <a:off x="723900" y="0"/>
                          <a:ext cx="5147945" cy="7433945"/>
                        </a:xfrm>
                        <a:prstGeom prst="rect">
                          <a:avLst/>
                        </a:prstGeom>
                        <a:solidFill>
                          <a:schemeClr val="bg2"/>
                        </a:solidFill>
                        <a:ln w="12700" algn="ctr">
                          <a:noFill/>
                          <a:miter lim="800000"/>
                          <a:headEnd/>
                          <a:tailEnd/>
                        </a:ln>
                        <a:effectLst/>
                      </wps:spPr>
                      <wps:bodyPr rot="0" vert="horz" wrap="square" lIns="91440" tIns="45720" rIns="91440" bIns="45720" anchor="t" anchorCtr="0" upright="1">
                        <a:noAutofit/>
                      </wps:bodyPr>
                    </wps:wsp>
                    <wps:wsp>
                      <wps:cNvPr id="19" name="Rectangle 4" descr="Inner border"/>
                      <wps:cNvSpPr>
                        <a:spLocks noChangeArrowheads="1"/>
                      </wps:cNvSpPr>
                      <wps:spPr bwMode="auto">
                        <a:xfrm>
                          <a:off x="266700" y="457200"/>
                          <a:ext cx="5140325" cy="8576945"/>
                        </a:xfrm>
                        <a:prstGeom prst="rect">
                          <a:avLst/>
                        </a:prstGeom>
                        <a:noFill/>
                        <a:ln w="19050" cap="rnd" algn="ctr">
                          <a:solidFill>
                            <a:schemeClr val="accent2"/>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72100</wp14:pctWidth>
              </wp14:sizeRelH>
              <wp14:sizeRelV relativeFrom="page">
                <wp14:pctHeight>89800</wp14:pctHeight>
              </wp14:sizeRelV>
            </wp:anchor>
          </w:drawing>
        </mc:Choice>
        <mc:Fallback xmlns:w16sdtdh="http://schemas.microsoft.com/office/word/2020/wordml/sdtdatahash">
          <w:pict>
            <v:group w14:anchorId="1FB611FA" id="Group 17" o:spid="_x0000_s1026" alt="&quot;&quot;" style="position:absolute;margin-left:0;margin-top:0;width:441.35pt;height:711.35pt;z-index:-251656192;mso-width-percent:721;mso-height-percent:898;mso-left-percent:71;mso-top-percent:45;mso-position-horizontal-relative:page;mso-position-vertical-relative:page;mso-width-percent:721;mso-height-percent:898;mso-left-percent:71;mso-top-percent:45" coordorigin="2667" coordsize="56051,9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">
              <v:rect id="Rectangle 3" o:spid="_x0000_s1027" alt="Colored background" style="position:absolute;left:7239;width:51479;height:7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" fillcolor="#e7e6e6 [3214]" stroked="f" strokeweight="1pt"/>
              <v:rect id="Rectangle 4" o:spid="_x0000_s1028" alt="Inner border" style="position:absolute;left:2667;top:4572;width:51403;height:85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" filled="f" strokecolor="#ed7d31 [3205]" strokeweight="1.5pt">
                <v:stroke dashstyle="1 1" endcap="round"/>
              </v:rec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C53F0" w14:textId="77777777" w:rsidR="00B44C5F" w:rsidRDefault="00B44C5F">
    <w:pPr>
      <w:pStyle w:val="Header"/>
    </w:pPr>
    <w:r>
      <w:rPr>
        <w:noProof/>
        <w:lang w:eastAsia="en-US"/>
      </w:rPr>
      <mc:AlternateContent>
        <mc:Choice Requires="wpg">
          <w:drawing>
            <wp:anchor distT="0" distB="0" distL="114300" distR="114300" simplePos="0" relativeHeight="251662336" behindDoc="1" locked="1" layoutInCell="1" allowOverlap="1" wp14:anchorId="0E0AA9A1" wp14:editId="4A1A48EC">
              <wp:simplePos x="0" y="0"/>
              <wp:positionH relativeFrom="page">
                <wp:align>center</wp:align>
              </wp:positionH>
              <wp:positionV relativeFrom="page">
                <wp:align>center</wp:align>
              </wp:positionV>
              <wp:extent cx="7178040" cy="9125712"/>
              <wp:effectExtent l="0" t="0" r="22860" b="1968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78040" cy="9125712"/>
                        <a:chOff x="0" y="0"/>
                        <a:chExt cx="7178040" cy="9125712"/>
                      </a:xfrm>
                    </wpg:grpSpPr>
                    <wps:wsp>
                      <wps:cNvPr id="3" name="Rectangle 3" descr="Colored background"/>
                      <wps:cNvSpPr>
                        <a:spLocks noChangeArrowheads="1"/>
                      </wps:cNvSpPr>
                      <wps:spPr bwMode="auto">
                        <a:xfrm>
                          <a:off x="723900" y="0"/>
                          <a:ext cx="5147945" cy="7433945"/>
                        </a:xfrm>
                        <a:prstGeom prst="rect">
                          <a:avLst/>
                        </a:prstGeom>
                        <a:solidFill>
                          <a:schemeClr val="bg2"/>
                        </a:solidFill>
                        <a:ln w="12700" algn="ctr">
                          <a:noFill/>
                          <a:miter lim="800000"/>
                          <a:headEnd/>
                          <a:tailEnd/>
                        </a:ln>
                        <a:effectLst/>
                      </wps:spPr>
                      <wps:bodyPr rot="0" vert="horz" wrap="square" lIns="91440" tIns="45720" rIns="91440" bIns="45720" anchor="t" anchorCtr="0" upright="1">
                        <a:noAutofit/>
                      </wps:bodyPr>
                    </wps:wsp>
                    <wps:wsp>
                      <wps:cNvPr id="4" name="Rectangle 4" descr="Inner border"/>
                      <wps:cNvSpPr>
                        <a:spLocks noChangeArrowheads="1"/>
                      </wps:cNvSpPr>
                      <wps:spPr bwMode="auto">
                        <a:xfrm>
                          <a:off x="266700" y="457200"/>
                          <a:ext cx="5140325" cy="8576945"/>
                        </a:xfrm>
                        <a:prstGeom prst="rect">
                          <a:avLst/>
                        </a:prstGeom>
                        <a:noFill/>
                        <a:ln w="19050" cap="rnd" algn="ctr">
                          <a:solidFill>
                            <a:schemeClr val="accent2"/>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Rectangle 6"/>
                      <wps:cNvSpPr>
                        <a:spLocks noChangeArrowheads="1"/>
                      </wps:cNvSpPr>
                      <wps:spPr bwMode="auto">
                        <a:xfrm>
                          <a:off x="0" y="8915400"/>
                          <a:ext cx="7178040" cy="210312"/>
                        </a:xfrm>
                        <a:prstGeom prst="rect">
                          <a:avLst/>
                        </a:prstGeom>
                        <a:solidFill>
                          <a:schemeClr val="accent2"/>
                        </a:solidFill>
                        <a:ln w="9525" algn="ctr">
                          <a:solidFill>
                            <a:schemeClr val="accent2"/>
                          </a:solidFill>
                          <a:miter lim="800000"/>
                          <a:headEnd/>
                          <a:tailEnd/>
                        </a:ln>
                        <a:effectLst/>
                      </wps:spPr>
                      <wps:bodyPr rot="0" vert="horz" wrap="square" lIns="91440" tIns="45720" rIns="91440" bIns="45720" anchor="t" anchorCtr="0" upright="1">
                        <a:noAutofit/>
                      </wps:bodyPr>
                    </wps:wsp>
                  </wpg:wgp>
                </a:graphicData>
              </a:graphic>
              <wp14:sizeRelH relativeFrom="page">
                <wp14:pctWidth>92600</wp14:pctWidth>
              </wp14:sizeRelH>
              <wp14:sizeRelV relativeFrom="page">
                <wp14:pctHeight>90900</wp14:pctHeight>
              </wp14:sizeRelV>
            </wp:anchor>
          </w:drawing>
        </mc:Choice>
        <mc:Fallback xmlns:w16sdtdh="http://schemas.microsoft.com/office/word/2020/wordml/sdtdatahash">
          <w:pict>
            <v:group w14:anchorId="57204931" id="Group 18" o:spid="_x0000_s1026" alt="&quot;&quot;" style="position:absolute;margin-left:0;margin-top:0;width:565.2pt;height:718.55pt;z-index:-251654144;mso-width-percent:926;mso-height-percent:909;mso-position-horizontal:center;mso-position-horizontal-relative:page;mso-position-vertical:center;mso-position-vertical-relative:page;mso-width-percent:926;mso-height-percent:909" coordsize="7178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">
              <v:rect id="Rectangle 3" o:spid="_x0000_s1027" alt="Colored background" style="position:absolute;left:7239;width:51479;height:7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" fillcolor="#e7e6e6 [3214]" stroked="f" strokeweight="1pt"/>
              <v:rect id="Rectangle 4" o:spid="_x0000_s1028" alt="Inner border" style="position:absolute;left:2667;top:4572;width:51403;height:85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" filled="f" strokecolor="#ed7d31 [3205]" strokeweight="1.5pt">
                <v:stroke dashstyle="1 1" endcap="round"/>
              </v:rect>
              <v:rect id="Rectangle 6" o:spid="_x0000_s1029" style="position:absolute;top:89154;width:71780;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" fillcolor="#ed7d31 [3205]" strokecolor="#ed7d31 [3205]"/>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96A71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8A60F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49F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F0A46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1924B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12DA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9AF8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AEBB7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90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52E8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95D1F5C"/>
    <w:multiLevelType w:val="hybridMultilevel"/>
    <w:tmpl w:val="9F703C0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6BF679C0"/>
    <w:multiLevelType w:val="hybridMultilevel"/>
    <w:tmpl w:val="9F60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C5"/>
    <w:rsid w:val="00031EB3"/>
    <w:rsid w:val="00033BF8"/>
    <w:rsid w:val="00040595"/>
    <w:rsid w:val="00060E85"/>
    <w:rsid w:val="00064003"/>
    <w:rsid w:val="00072208"/>
    <w:rsid w:val="00075E1F"/>
    <w:rsid w:val="000766E2"/>
    <w:rsid w:val="00086E87"/>
    <w:rsid w:val="000E3424"/>
    <w:rsid w:val="000E79D7"/>
    <w:rsid w:val="001017B8"/>
    <w:rsid w:val="00103BB4"/>
    <w:rsid w:val="0013031A"/>
    <w:rsid w:val="00137B6D"/>
    <w:rsid w:val="00144D30"/>
    <w:rsid w:val="001528A9"/>
    <w:rsid w:val="001646A7"/>
    <w:rsid w:val="00174B3F"/>
    <w:rsid w:val="002043F9"/>
    <w:rsid w:val="002138D7"/>
    <w:rsid w:val="00231A92"/>
    <w:rsid w:val="002378B1"/>
    <w:rsid w:val="002461F3"/>
    <w:rsid w:val="00280C62"/>
    <w:rsid w:val="00281CD3"/>
    <w:rsid w:val="002A6A64"/>
    <w:rsid w:val="002B1FC7"/>
    <w:rsid w:val="002D310A"/>
    <w:rsid w:val="002E04DC"/>
    <w:rsid w:val="002E4DF2"/>
    <w:rsid w:val="002F0BA0"/>
    <w:rsid w:val="00302024"/>
    <w:rsid w:val="0030776C"/>
    <w:rsid w:val="0031491B"/>
    <w:rsid w:val="00320783"/>
    <w:rsid w:val="003340B6"/>
    <w:rsid w:val="00352F2A"/>
    <w:rsid w:val="0036576D"/>
    <w:rsid w:val="0037312E"/>
    <w:rsid w:val="00374921"/>
    <w:rsid w:val="00382631"/>
    <w:rsid w:val="00384719"/>
    <w:rsid w:val="003905D2"/>
    <w:rsid w:val="003B5F77"/>
    <w:rsid w:val="003C07C8"/>
    <w:rsid w:val="003C4A3B"/>
    <w:rsid w:val="003D525F"/>
    <w:rsid w:val="003F1315"/>
    <w:rsid w:val="003F1E8C"/>
    <w:rsid w:val="0041142E"/>
    <w:rsid w:val="0042467D"/>
    <w:rsid w:val="00424B0E"/>
    <w:rsid w:val="00452C2F"/>
    <w:rsid w:val="00470D1B"/>
    <w:rsid w:val="004A7019"/>
    <w:rsid w:val="004B1383"/>
    <w:rsid w:val="004C2E5B"/>
    <w:rsid w:val="004C3855"/>
    <w:rsid w:val="004D0947"/>
    <w:rsid w:val="004D61FF"/>
    <w:rsid w:val="004E0464"/>
    <w:rsid w:val="004F5CC5"/>
    <w:rsid w:val="00506046"/>
    <w:rsid w:val="00517EC5"/>
    <w:rsid w:val="0052365D"/>
    <w:rsid w:val="005333EC"/>
    <w:rsid w:val="00542152"/>
    <w:rsid w:val="00556761"/>
    <w:rsid w:val="0056036F"/>
    <w:rsid w:val="00564DD8"/>
    <w:rsid w:val="00571BA0"/>
    <w:rsid w:val="00574A14"/>
    <w:rsid w:val="0058133F"/>
    <w:rsid w:val="00583F01"/>
    <w:rsid w:val="00586444"/>
    <w:rsid w:val="00595753"/>
    <w:rsid w:val="00597A96"/>
    <w:rsid w:val="005A5377"/>
    <w:rsid w:val="005C3D9A"/>
    <w:rsid w:val="005C6554"/>
    <w:rsid w:val="005E7723"/>
    <w:rsid w:val="005F4362"/>
    <w:rsid w:val="00615B00"/>
    <w:rsid w:val="0063659E"/>
    <w:rsid w:val="0064094F"/>
    <w:rsid w:val="00671B07"/>
    <w:rsid w:val="00672718"/>
    <w:rsid w:val="00672E10"/>
    <w:rsid w:val="006739D5"/>
    <w:rsid w:val="006A4732"/>
    <w:rsid w:val="006C2A66"/>
    <w:rsid w:val="006C51F0"/>
    <w:rsid w:val="006F583C"/>
    <w:rsid w:val="006F5C6B"/>
    <w:rsid w:val="00723B57"/>
    <w:rsid w:val="0073326F"/>
    <w:rsid w:val="00733EC2"/>
    <w:rsid w:val="007370EB"/>
    <w:rsid w:val="00742A0D"/>
    <w:rsid w:val="00753ACF"/>
    <w:rsid w:val="007655DD"/>
    <w:rsid w:val="00780408"/>
    <w:rsid w:val="0078644E"/>
    <w:rsid w:val="007A0625"/>
    <w:rsid w:val="007A5A7F"/>
    <w:rsid w:val="007A7FB7"/>
    <w:rsid w:val="007D4CFE"/>
    <w:rsid w:val="00804F13"/>
    <w:rsid w:val="00815123"/>
    <w:rsid w:val="00821481"/>
    <w:rsid w:val="008272D0"/>
    <w:rsid w:val="00852536"/>
    <w:rsid w:val="00857B45"/>
    <w:rsid w:val="00881398"/>
    <w:rsid w:val="00881C45"/>
    <w:rsid w:val="008B1CF0"/>
    <w:rsid w:val="008B7C04"/>
    <w:rsid w:val="008C7FE6"/>
    <w:rsid w:val="008D1067"/>
    <w:rsid w:val="008E219A"/>
    <w:rsid w:val="008E7D01"/>
    <w:rsid w:val="0090445C"/>
    <w:rsid w:val="009066AE"/>
    <w:rsid w:val="00911E2C"/>
    <w:rsid w:val="009211CA"/>
    <w:rsid w:val="00923319"/>
    <w:rsid w:val="009335ED"/>
    <w:rsid w:val="00950BAE"/>
    <w:rsid w:val="00975780"/>
    <w:rsid w:val="009B0DFF"/>
    <w:rsid w:val="009D1546"/>
    <w:rsid w:val="00A12D74"/>
    <w:rsid w:val="00A134CD"/>
    <w:rsid w:val="00A301B0"/>
    <w:rsid w:val="00A566C5"/>
    <w:rsid w:val="00A64EC9"/>
    <w:rsid w:val="00A86B58"/>
    <w:rsid w:val="00AA5C91"/>
    <w:rsid w:val="00AA661F"/>
    <w:rsid w:val="00AB4780"/>
    <w:rsid w:val="00AB6B4A"/>
    <w:rsid w:val="00AE5645"/>
    <w:rsid w:val="00AF1946"/>
    <w:rsid w:val="00B44C5F"/>
    <w:rsid w:val="00B45CE7"/>
    <w:rsid w:val="00B64846"/>
    <w:rsid w:val="00B67ED1"/>
    <w:rsid w:val="00B735EA"/>
    <w:rsid w:val="00B760CC"/>
    <w:rsid w:val="00B91ECF"/>
    <w:rsid w:val="00BD24B1"/>
    <w:rsid w:val="00BD6916"/>
    <w:rsid w:val="00BE1866"/>
    <w:rsid w:val="00BE4DCE"/>
    <w:rsid w:val="00BF1B6C"/>
    <w:rsid w:val="00BF6149"/>
    <w:rsid w:val="00C04A68"/>
    <w:rsid w:val="00C05C42"/>
    <w:rsid w:val="00C06E37"/>
    <w:rsid w:val="00C221A7"/>
    <w:rsid w:val="00C6150D"/>
    <w:rsid w:val="00C82C5C"/>
    <w:rsid w:val="00CA2782"/>
    <w:rsid w:val="00CE2F51"/>
    <w:rsid w:val="00CE40E5"/>
    <w:rsid w:val="00D06DCD"/>
    <w:rsid w:val="00D11D5C"/>
    <w:rsid w:val="00D3141E"/>
    <w:rsid w:val="00D50B4D"/>
    <w:rsid w:val="00D72051"/>
    <w:rsid w:val="00D95B82"/>
    <w:rsid w:val="00D966B9"/>
    <w:rsid w:val="00DB49B5"/>
    <w:rsid w:val="00DF59FE"/>
    <w:rsid w:val="00E1056E"/>
    <w:rsid w:val="00E37114"/>
    <w:rsid w:val="00E4129C"/>
    <w:rsid w:val="00E802D3"/>
    <w:rsid w:val="00E94C9B"/>
    <w:rsid w:val="00EB7F41"/>
    <w:rsid w:val="00EC204F"/>
    <w:rsid w:val="00ED38FC"/>
    <w:rsid w:val="00EF0F0C"/>
    <w:rsid w:val="00EF2DDA"/>
    <w:rsid w:val="00EF7C5D"/>
    <w:rsid w:val="00F24355"/>
    <w:rsid w:val="00F462C0"/>
    <w:rsid w:val="00F713C7"/>
    <w:rsid w:val="00F72327"/>
    <w:rsid w:val="00FD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8BC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0"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CD3"/>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44"/>
      <w:szCs w:val="4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pPr>
      <w:keepNext/>
      <w:keepLines/>
      <w:spacing w:line="240" w:lineRule="auto"/>
      <w:contextualSpacing/>
      <w:outlineLvl w:val="2"/>
    </w:pPr>
    <w:rPr>
      <w:rFonts w:asciiTheme="majorHAnsi" w:eastAsiaTheme="majorEastAsia" w:hAnsiTheme="majorHAnsi" w:cstheme="majorBidi"/>
      <w:b/>
      <w:bCs/>
      <w:color w:val="2E74B5" w:themeColor="accent1" w:themeShade="BF"/>
      <w:sz w:val="24"/>
      <w:szCs w:val="24"/>
    </w:rPr>
  </w:style>
  <w:style w:type="paragraph" w:styleId="Heading4">
    <w:name w:val="heading 4"/>
    <w:basedOn w:val="Normal"/>
    <w:next w:val="Normal"/>
    <w:link w:val="Heading4Char"/>
    <w:uiPriority w:val="9"/>
    <w:semiHidden/>
    <w:unhideWhenUsed/>
    <w:rsid w:val="004E046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E046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E046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E046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E046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4E046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046"/>
    <w:rPr>
      <w:rFonts w:asciiTheme="majorHAnsi" w:eastAsiaTheme="majorEastAsia" w:hAnsiTheme="majorHAnsi" w:cstheme="majorBidi"/>
      <w:color w:val="2E74B5" w:themeColor="accent1" w:themeShade="BF"/>
      <w:sz w:val="44"/>
      <w:szCs w:val="44"/>
    </w:rPr>
  </w:style>
  <w:style w:type="character" w:customStyle="1" w:styleId="Heading2Char">
    <w:name w:val="Heading 2 Char"/>
    <w:basedOn w:val="DefaultParagraphFont"/>
    <w:link w:val="Heading2"/>
    <w:uiPriority w:val="9"/>
    <w:rsid w:val="000E342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E3424"/>
    <w:rPr>
      <w:rFonts w:asciiTheme="majorHAnsi" w:eastAsiaTheme="majorEastAsia" w:hAnsiTheme="majorHAnsi" w:cstheme="majorBidi"/>
      <w:b/>
      <w:bCs/>
      <w:color w:val="2E74B5" w:themeColor="accent1" w:themeShade="BF"/>
      <w:sz w:val="24"/>
      <w:szCs w:val="24"/>
    </w:rPr>
  </w:style>
  <w:style w:type="paragraph" w:customStyle="1" w:styleId="CompanyName">
    <w:name w:val="Company Name"/>
    <w:basedOn w:val="Normal"/>
    <w:next w:val="ContactInfo"/>
    <w:link w:val="CompanyNameChar"/>
    <w:uiPriority w:val="13"/>
    <w:qFormat/>
    <w:pPr>
      <w:spacing w:after="0"/>
      <w:ind w:left="144" w:right="144"/>
      <w:jc w:val="right"/>
    </w:pPr>
    <w:rPr>
      <w:b/>
      <w:bCs/>
      <w:color w:val="FFFFFF" w:themeColor="background1"/>
      <w:sz w:val="40"/>
      <w:szCs w:val="40"/>
    </w:rPr>
  </w:style>
  <w:style w:type="character" w:styleId="PlaceholderText">
    <w:name w:val="Placeholder Text"/>
    <w:basedOn w:val="DefaultParagraphFont"/>
    <w:uiPriority w:val="99"/>
    <w:semiHidden/>
    <w:rsid w:val="000766E2"/>
    <w:rPr>
      <w:color w:val="595959" w:themeColor="text1" w:themeTint="A6"/>
    </w:rPr>
  </w:style>
  <w:style w:type="paragraph" w:customStyle="1" w:styleId="ContactInfo">
    <w:name w:val="Contact Info"/>
    <w:basedOn w:val="Normal"/>
    <w:link w:val="ContactInfoChar"/>
    <w:uiPriority w:val="14"/>
    <w:qFormat/>
    <w:pPr>
      <w:spacing w:after="0" w:line="240" w:lineRule="auto"/>
      <w:ind w:left="144" w:right="144"/>
      <w:jc w:val="right"/>
    </w:pPr>
    <w:rPr>
      <w:color w:val="FFFFFF" w:themeColor="background1"/>
    </w:rPr>
  </w:style>
  <w:style w:type="character" w:customStyle="1" w:styleId="CompanyNameChar">
    <w:name w:val="Company Name Char"/>
    <w:basedOn w:val="DefaultParagraphFont"/>
    <w:link w:val="CompanyName"/>
    <w:uiPriority w:val="13"/>
    <w:rsid w:val="00506046"/>
    <w:rPr>
      <w:b/>
      <w:bCs/>
      <w:color w:val="FFFFFF" w:themeColor="background1"/>
      <w:sz w:val="40"/>
      <w:szCs w:val="40"/>
    </w:rPr>
  </w:style>
  <w:style w:type="character" w:customStyle="1" w:styleId="ContactInfoChar">
    <w:name w:val="Contact Info Char"/>
    <w:basedOn w:val="DefaultParagraphFont"/>
    <w:link w:val="ContactInfo"/>
    <w:uiPriority w:val="14"/>
    <w:rsid w:val="00506046"/>
    <w:rPr>
      <w:color w:val="FFFFFF" w:themeColor="background1"/>
    </w:rPr>
  </w:style>
  <w:style w:type="paragraph" w:styleId="Header">
    <w:name w:val="header"/>
    <w:basedOn w:val="Normal"/>
    <w:link w:val="HeaderChar"/>
    <w:uiPriority w:val="99"/>
    <w:unhideWhenUsed/>
    <w:rsid w:val="009335ED"/>
    <w:pPr>
      <w:spacing w:after="0" w:line="240" w:lineRule="auto"/>
    </w:pPr>
  </w:style>
  <w:style w:type="character" w:customStyle="1" w:styleId="HeaderChar">
    <w:name w:val="Header Char"/>
    <w:basedOn w:val="DefaultParagraphFont"/>
    <w:link w:val="Header"/>
    <w:uiPriority w:val="99"/>
    <w:rsid w:val="009335ED"/>
  </w:style>
  <w:style w:type="paragraph" w:styleId="Footer">
    <w:name w:val="footer"/>
    <w:basedOn w:val="Normal"/>
    <w:link w:val="FooterChar"/>
    <w:uiPriority w:val="99"/>
    <w:unhideWhenUsed/>
    <w:rsid w:val="009335ED"/>
    <w:pPr>
      <w:spacing w:after="0" w:line="240" w:lineRule="auto"/>
    </w:pPr>
  </w:style>
  <w:style w:type="character" w:customStyle="1" w:styleId="FooterChar">
    <w:name w:val="Footer Char"/>
    <w:basedOn w:val="DefaultParagraphFont"/>
    <w:link w:val="Footer"/>
    <w:uiPriority w:val="99"/>
    <w:rsid w:val="009335ED"/>
  </w:style>
  <w:style w:type="table" w:styleId="TableGrid">
    <w:name w:val="Table Grid"/>
    <w:basedOn w:val="TableNormal"/>
    <w:uiPriority w:val="39"/>
    <w:rsid w:val="008E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12"/>
    <w:qFormat/>
    <w:rsid w:val="00174B3F"/>
    <w:pPr>
      <w:spacing w:after="480" w:line="240" w:lineRule="auto"/>
      <w:contextualSpacing/>
      <w:jc w:val="right"/>
    </w:pPr>
  </w:style>
  <w:style w:type="paragraph" w:styleId="BalloonText">
    <w:name w:val="Balloon Text"/>
    <w:basedOn w:val="Normal"/>
    <w:link w:val="BalloonTextChar"/>
    <w:uiPriority w:val="99"/>
    <w:semiHidden/>
    <w:unhideWhenUsed/>
    <w:rsid w:val="004E046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E0464"/>
    <w:rPr>
      <w:rFonts w:ascii="Segoe UI" w:hAnsi="Segoe UI" w:cs="Segoe UI"/>
      <w:szCs w:val="18"/>
    </w:rPr>
  </w:style>
  <w:style w:type="paragraph" w:styleId="Bibliography">
    <w:name w:val="Bibliography"/>
    <w:basedOn w:val="Normal"/>
    <w:next w:val="Normal"/>
    <w:uiPriority w:val="37"/>
    <w:semiHidden/>
    <w:unhideWhenUsed/>
    <w:rsid w:val="004E0464"/>
  </w:style>
  <w:style w:type="paragraph" w:styleId="BlockText">
    <w:name w:val="Block Text"/>
    <w:basedOn w:val="Normal"/>
    <w:uiPriority w:val="99"/>
    <w:semiHidden/>
    <w:unhideWhenUsed/>
    <w:rsid w:val="006739D5"/>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i/>
      <w:iCs/>
      <w:color w:val="2E74B5" w:themeColor="accent1" w:themeShade="BF"/>
    </w:rPr>
  </w:style>
  <w:style w:type="paragraph" w:styleId="BodyText">
    <w:name w:val="Body Text"/>
    <w:basedOn w:val="Normal"/>
    <w:link w:val="BodyTextChar"/>
    <w:uiPriority w:val="99"/>
    <w:unhideWhenUsed/>
    <w:rsid w:val="004E0464"/>
    <w:pPr>
      <w:spacing w:after="120"/>
    </w:pPr>
  </w:style>
  <w:style w:type="character" w:customStyle="1" w:styleId="BodyTextChar">
    <w:name w:val="Body Text Char"/>
    <w:basedOn w:val="DefaultParagraphFont"/>
    <w:link w:val="BodyText"/>
    <w:uiPriority w:val="99"/>
    <w:rsid w:val="004E0464"/>
  </w:style>
  <w:style w:type="paragraph" w:styleId="BodyText2">
    <w:name w:val="Body Text 2"/>
    <w:basedOn w:val="Normal"/>
    <w:link w:val="BodyText2Char"/>
    <w:uiPriority w:val="99"/>
    <w:semiHidden/>
    <w:unhideWhenUsed/>
    <w:rsid w:val="004E0464"/>
    <w:pPr>
      <w:spacing w:after="120" w:line="480" w:lineRule="auto"/>
    </w:pPr>
  </w:style>
  <w:style w:type="character" w:customStyle="1" w:styleId="BodyText2Char">
    <w:name w:val="Body Text 2 Char"/>
    <w:basedOn w:val="DefaultParagraphFont"/>
    <w:link w:val="BodyText2"/>
    <w:uiPriority w:val="99"/>
    <w:semiHidden/>
    <w:rsid w:val="004E0464"/>
  </w:style>
  <w:style w:type="paragraph" w:styleId="BodyText3">
    <w:name w:val="Body Text 3"/>
    <w:basedOn w:val="Normal"/>
    <w:link w:val="BodyText3Char"/>
    <w:uiPriority w:val="99"/>
    <w:semiHidden/>
    <w:unhideWhenUsed/>
    <w:rsid w:val="004E0464"/>
    <w:pPr>
      <w:spacing w:after="120"/>
    </w:pPr>
    <w:rPr>
      <w:szCs w:val="16"/>
    </w:rPr>
  </w:style>
  <w:style w:type="character" w:customStyle="1" w:styleId="BodyText3Char">
    <w:name w:val="Body Text 3 Char"/>
    <w:basedOn w:val="DefaultParagraphFont"/>
    <w:link w:val="BodyText3"/>
    <w:uiPriority w:val="99"/>
    <w:semiHidden/>
    <w:rsid w:val="004E0464"/>
    <w:rPr>
      <w:szCs w:val="16"/>
    </w:rPr>
  </w:style>
  <w:style w:type="paragraph" w:styleId="BodyTextFirstIndent">
    <w:name w:val="Body Text First Indent"/>
    <w:basedOn w:val="BodyText"/>
    <w:link w:val="BodyTextFirstIndentChar"/>
    <w:uiPriority w:val="99"/>
    <w:semiHidden/>
    <w:unhideWhenUsed/>
    <w:rsid w:val="004E0464"/>
    <w:pPr>
      <w:spacing w:after="200"/>
      <w:ind w:firstLine="360"/>
    </w:pPr>
  </w:style>
  <w:style w:type="character" w:customStyle="1" w:styleId="BodyTextFirstIndentChar">
    <w:name w:val="Body Text First Indent Char"/>
    <w:basedOn w:val="BodyTextChar"/>
    <w:link w:val="BodyTextFirstIndent"/>
    <w:uiPriority w:val="99"/>
    <w:semiHidden/>
    <w:rsid w:val="004E0464"/>
  </w:style>
  <w:style w:type="paragraph" w:styleId="BodyTextIndent">
    <w:name w:val="Body Text Indent"/>
    <w:basedOn w:val="Normal"/>
    <w:link w:val="BodyTextIndentChar"/>
    <w:uiPriority w:val="99"/>
    <w:semiHidden/>
    <w:unhideWhenUsed/>
    <w:rsid w:val="004E0464"/>
    <w:pPr>
      <w:spacing w:after="120"/>
      <w:ind w:left="360"/>
    </w:pPr>
  </w:style>
  <w:style w:type="character" w:customStyle="1" w:styleId="BodyTextIndentChar">
    <w:name w:val="Body Text Indent Char"/>
    <w:basedOn w:val="DefaultParagraphFont"/>
    <w:link w:val="BodyTextIndent"/>
    <w:uiPriority w:val="99"/>
    <w:semiHidden/>
    <w:rsid w:val="004E0464"/>
  </w:style>
  <w:style w:type="paragraph" w:styleId="BodyTextFirstIndent2">
    <w:name w:val="Body Text First Indent 2"/>
    <w:basedOn w:val="BodyTextIndent"/>
    <w:link w:val="BodyTextFirstIndent2Char"/>
    <w:uiPriority w:val="99"/>
    <w:semiHidden/>
    <w:unhideWhenUsed/>
    <w:rsid w:val="004E0464"/>
    <w:pPr>
      <w:spacing w:after="200"/>
      <w:ind w:firstLine="360"/>
    </w:pPr>
  </w:style>
  <w:style w:type="character" w:customStyle="1" w:styleId="BodyTextFirstIndent2Char">
    <w:name w:val="Body Text First Indent 2 Char"/>
    <w:basedOn w:val="BodyTextIndentChar"/>
    <w:link w:val="BodyTextFirstIndent2"/>
    <w:uiPriority w:val="99"/>
    <w:semiHidden/>
    <w:rsid w:val="004E0464"/>
  </w:style>
  <w:style w:type="paragraph" w:styleId="BodyTextIndent2">
    <w:name w:val="Body Text Indent 2"/>
    <w:basedOn w:val="Normal"/>
    <w:link w:val="BodyTextIndent2Char"/>
    <w:uiPriority w:val="99"/>
    <w:semiHidden/>
    <w:unhideWhenUsed/>
    <w:rsid w:val="004E0464"/>
    <w:pPr>
      <w:spacing w:after="120" w:line="480" w:lineRule="auto"/>
      <w:ind w:left="360"/>
    </w:pPr>
  </w:style>
  <w:style w:type="character" w:customStyle="1" w:styleId="BodyTextIndent2Char">
    <w:name w:val="Body Text Indent 2 Char"/>
    <w:basedOn w:val="DefaultParagraphFont"/>
    <w:link w:val="BodyTextIndent2"/>
    <w:uiPriority w:val="99"/>
    <w:semiHidden/>
    <w:rsid w:val="004E0464"/>
  </w:style>
  <w:style w:type="paragraph" w:styleId="BodyTextIndent3">
    <w:name w:val="Body Text Indent 3"/>
    <w:basedOn w:val="Normal"/>
    <w:link w:val="BodyTextIndent3Char"/>
    <w:uiPriority w:val="99"/>
    <w:semiHidden/>
    <w:unhideWhenUsed/>
    <w:rsid w:val="004E0464"/>
    <w:pPr>
      <w:spacing w:after="120"/>
      <w:ind w:left="360"/>
    </w:pPr>
    <w:rPr>
      <w:szCs w:val="16"/>
    </w:rPr>
  </w:style>
  <w:style w:type="character" w:customStyle="1" w:styleId="BodyTextIndent3Char">
    <w:name w:val="Body Text Indent 3 Char"/>
    <w:basedOn w:val="DefaultParagraphFont"/>
    <w:link w:val="BodyTextIndent3"/>
    <w:uiPriority w:val="99"/>
    <w:semiHidden/>
    <w:rsid w:val="004E0464"/>
    <w:rPr>
      <w:szCs w:val="16"/>
    </w:rPr>
  </w:style>
  <w:style w:type="character" w:styleId="BookTitle">
    <w:name w:val="Book Title"/>
    <w:basedOn w:val="DefaultParagraphFont"/>
    <w:uiPriority w:val="33"/>
    <w:semiHidden/>
    <w:unhideWhenUsed/>
    <w:qFormat/>
    <w:rsid w:val="00CE2F51"/>
    <w:rPr>
      <w:b/>
      <w:bCs/>
      <w:i/>
      <w:iCs/>
      <w:spacing w:val="0"/>
    </w:rPr>
  </w:style>
  <w:style w:type="paragraph" w:styleId="Caption">
    <w:name w:val="caption"/>
    <w:basedOn w:val="Normal"/>
    <w:next w:val="Normal"/>
    <w:uiPriority w:val="35"/>
    <w:semiHidden/>
    <w:unhideWhenUsed/>
    <w:qFormat/>
    <w:rsid w:val="004E0464"/>
    <w:pPr>
      <w:spacing w:line="240" w:lineRule="auto"/>
    </w:pPr>
    <w:rPr>
      <w:i/>
      <w:iCs/>
      <w:color w:val="44546A" w:themeColor="text2"/>
      <w:szCs w:val="18"/>
    </w:rPr>
  </w:style>
  <w:style w:type="paragraph" w:styleId="Closing">
    <w:name w:val="Closing"/>
    <w:basedOn w:val="Normal"/>
    <w:link w:val="ClosingChar"/>
    <w:uiPriority w:val="99"/>
    <w:semiHidden/>
    <w:unhideWhenUsed/>
    <w:rsid w:val="004E0464"/>
    <w:pPr>
      <w:spacing w:after="0" w:line="240" w:lineRule="auto"/>
      <w:ind w:left="4320"/>
    </w:pPr>
  </w:style>
  <w:style w:type="character" w:customStyle="1" w:styleId="ClosingChar">
    <w:name w:val="Closing Char"/>
    <w:basedOn w:val="DefaultParagraphFont"/>
    <w:link w:val="Closing"/>
    <w:uiPriority w:val="99"/>
    <w:semiHidden/>
    <w:rsid w:val="004E0464"/>
  </w:style>
  <w:style w:type="table" w:styleId="ColorfulGrid">
    <w:name w:val="Colorful Grid"/>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E0464"/>
    <w:rPr>
      <w:sz w:val="22"/>
      <w:szCs w:val="16"/>
    </w:rPr>
  </w:style>
  <w:style w:type="paragraph" w:styleId="CommentText">
    <w:name w:val="annotation text"/>
    <w:basedOn w:val="Normal"/>
    <w:link w:val="CommentTextChar"/>
    <w:uiPriority w:val="99"/>
    <w:semiHidden/>
    <w:unhideWhenUsed/>
    <w:rsid w:val="004E0464"/>
    <w:pPr>
      <w:spacing w:line="240" w:lineRule="auto"/>
    </w:pPr>
    <w:rPr>
      <w:szCs w:val="20"/>
    </w:rPr>
  </w:style>
  <w:style w:type="character" w:customStyle="1" w:styleId="CommentTextChar">
    <w:name w:val="Comment Text Char"/>
    <w:basedOn w:val="DefaultParagraphFont"/>
    <w:link w:val="CommentText"/>
    <w:uiPriority w:val="99"/>
    <w:semiHidden/>
    <w:rsid w:val="004E0464"/>
    <w:rPr>
      <w:szCs w:val="20"/>
    </w:rPr>
  </w:style>
  <w:style w:type="paragraph" w:styleId="CommentSubject">
    <w:name w:val="annotation subject"/>
    <w:basedOn w:val="CommentText"/>
    <w:next w:val="CommentText"/>
    <w:link w:val="CommentSubjectChar"/>
    <w:uiPriority w:val="99"/>
    <w:semiHidden/>
    <w:unhideWhenUsed/>
    <w:rsid w:val="004E0464"/>
    <w:rPr>
      <w:b/>
      <w:bCs/>
    </w:rPr>
  </w:style>
  <w:style w:type="character" w:customStyle="1" w:styleId="CommentSubjectChar">
    <w:name w:val="Comment Subject Char"/>
    <w:basedOn w:val="CommentTextChar"/>
    <w:link w:val="CommentSubject"/>
    <w:uiPriority w:val="99"/>
    <w:semiHidden/>
    <w:rsid w:val="004E0464"/>
    <w:rPr>
      <w:b/>
      <w:bCs/>
      <w:szCs w:val="20"/>
    </w:rPr>
  </w:style>
  <w:style w:type="table" w:styleId="DarkList">
    <w:name w:val="Dark List"/>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4E0464"/>
  </w:style>
  <w:style w:type="character" w:customStyle="1" w:styleId="DateChar">
    <w:name w:val="Date Char"/>
    <w:basedOn w:val="DefaultParagraphFont"/>
    <w:link w:val="Date"/>
    <w:uiPriority w:val="99"/>
    <w:semiHidden/>
    <w:rsid w:val="004E0464"/>
  </w:style>
  <w:style w:type="paragraph" w:styleId="DocumentMap">
    <w:name w:val="Document Map"/>
    <w:basedOn w:val="Normal"/>
    <w:link w:val="DocumentMapChar"/>
    <w:uiPriority w:val="99"/>
    <w:semiHidden/>
    <w:unhideWhenUsed/>
    <w:rsid w:val="004E046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4E0464"/>
    <w:rPr>
      <w:rFonts w:ascii="Segoe UI" w:hAnsi="Segoe UI" w:cs="Segoe UI"/>
      <w:szCs w:val="16"/>
    </w:rPr>
  </w:style>
  <w:style w:type="paragraph" w:styleId="E-mailSignature">
    <w:name w:val="E-mail Signature"/>
    <w:basedOn w:val="Normal"/>
    <w:link w:val="E-mailSignatureChar"/>
    <w:uiPriority w:val="99"/>
    <w:semiHidden/>
    <w:unhideWhenUsed/>
    <w:rsid w:val="004E0464"/>
    <w:pPr>
      <w:spacing w:after="0" w:line="240" w:lineRule="auto"/>
    </w:pPr>
  </w:style>
  <w:style w:type="character" w:customStyle="1" w:styleId="E-mailSignatureChar">
    <w:name w:val="E-mail Signature Char"/>
    <w:basedOn w:val="DefaultParagraphFont"/>
    <w:link w:val="E-mailSignature"/>
    <w:uiPriority w:val="99"/>
    <w:semiHidden/>
    <w:rsid w:val="004E0464"/>
  </w:style>
  <w:style w:type="character" w:styleId="Emphasis">
    <w:name w:val="Emphasis"/>
    <w:basedOn w:val="DefaultParagraphFont"/>
    <w:uiPriority w:val="20"/>
    <w:semiHidden/>
    <w:unhideWhenUsed/>
    <w:qFormat/>
    <w:rsid w:val="004E0464"/>
    <w:rPr>
      <w:i/>
      <w:iCs/>
    </w:rPr>
  </w:style>
  <w:style w:type="character" w:styleId="EndnoteReference">
    <w:name w:val="endnote reference"/>
    <w:basedOn w:val="DefaultParagraphFont"/>
    <w:uiPriority w:val="99"/>
    <w:semiHidden/>
    <w:unhideWhenUsed/>
    <w:rsid w:val="004E0464"/>
    <w:rPr>
      <w:vertAlign w:val="superscript"/>
    </w:rPr>
  </w:style>
  <w:style w:type="paragraph" w:styleId="EndnoteText">
    <w:name w:val="endnote text"/>
    <w:basedOn w:val="Normal"/>
    <w:link w:val="EndnoteTextChar"/>
    <w:uiPriority w:val="99"/>
    <w:semiHidden/>
    <w:unhideWhenUsed/>
    <w:rsid w:val="004E0464"/>
    <w:pPr>
      <w:spacing w:after="0" w:line="240" w:lineRule="auto"/>
    </w:pPr>
    <w:rPr>
      <w:szCs w:val="20"/>
    </w:rPr>
  </w:style>
  <w:style w:type="character" w:customStyle="1" w:styleId="EndnoteTextChar">
    <w:name w:val="Endnote Text Char"/>
    <w:basedOn w:val="DefaultParagraphFont"/>
    <w:link w:val="EndnoteText"/>
    <w:uiPriority w:val="99"/>
    <w:semiHidden/>
    <w:rsid w:val="004E0464"/>
    <w:rPr>
      <w:szCs w:val="20"/>
    </w:rPr>
  </w:style>
  <w:style w:type="paragraph" w:styleId="EnvelopeAddress">
    <w:name w:val="envelope address"/>
    <w:basedOn w:val="Normal"/>
    <w:uiPriority w:val="99"/>
    <w:semiHidden/>
    <w:unhideWhenUsed/>
    <w:rsid w:val="004E04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E046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E0464"/>
    <w:rPr>
      <w:color w:val="954F72" w:themeColor="followedHyperlink"/>
      <w:u w:val="single"/>
    </w:rPr>
  </w:style>
  <w:style w:type="character" w:styleId="FootnoteReference">
    <w:name w:val="footnote reference"/>
    <w:basedOn w:val="DefaultParagraphFont"/>
    <w:uiPriority w:val="99"/>
    <w:semiHidden/>
    <w:unhideWhenUsed/>
    <w:rsid w:val="004E0464"/>
    <w:rPr>
      <w:vertAlign w:val="superscript"/>
    </w:rPr>
  </w:style>
  <w:style w:type="paragraph" w:styleId="FootnoteText">
    <w:name w:val="footnote text"/>
    <w:basedOn w:val="Normal"/>
    <w:link w:val="FootnoteTextChar"/>
    <w:uiPriority w:val="99"/>
    <w:semiHidden/>
    <w:unhideWhenUsed/>
    <w:rsid w:val="004E0464"/>
    <w:pPr>
      <w:spacing w:after="0" w:line="240" w:lineRule="auto"/>
    </w:pPr>
    <w:rPr>
      <w:szCs w:val="20"/>
    </w:rPr>
  </w:style>
  <w:style w:type="character" w:customStyle="1" w:styleId="FootnoteTextChar">
    <w:name w:val="Footnote Text Char"/>
    <w:basedOn w:val="DefaultParagraphFont"/>
    <w:link w:val="FootnoteText"/>
    <w:uiPriority w:val="99"/>
    <w:semiHidden/>
    <w:rsid w:val="004E0464"/>
    <w:rPr>
      <w:szCs w:val="20"/>
    </w:rPr>
  </w:style>
  <w:style w:type="table" w:styleId="GridTable1Light">
    <w:name w:val="Grid Table 1 Light"/>
    <w:basedOn w:val="TableNormal"/>
    <w:uiPriority w:val="46"/>
    <w:rsid w:val="004E04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E046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E046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E046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E046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E046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E046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E046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E046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4E046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E046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E046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E046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4E046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E04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E0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4E04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E04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E04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E04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4E04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E04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E0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4E04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E04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E04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E04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4E04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E04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E046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4E046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E046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E046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E04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4E04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E04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E046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4E046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E046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E046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E04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4E04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4E046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E046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E046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E046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E046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4E046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4E0464"/>
  </w:style>
  <w:style w:type="paragraph" w:styleId="HTMLAddress">
    <w:name w:val="HTML Address"/>
    <w:basedOn w:val="Normal"/>
    <w:link w:val="HTMLAddressChar"/>
    <w:uiPriority w:val="99"/>
    <w:semiHidden/>
    <w:unhideWhenUsed/>
    <w:rsid w:val="004E0464"/>
    <w:pPr>
      <w:spacing w:after="0" w:line="240" w:lineRule="auto"/>
    </w:pPr>
    <w:rPr>
      <w:i/>
      <w:iCs/>
    </w:rPr>
  </w:style>
  <w:style w:type="character" w:customStyle="1" w:styleId="HTMLAddressChar">
    <w:name w:val="HTML Address Char"/>
    <w:basedOn w:val="DefaultParagraphFont"/>
    <w:link w:val="HTMLAddress"/>
    <w:uiPriority w:val="99"/>
    <w:semiHidden/>
    <w:rsid w:val="004E0464"/>
    <w:rPr>
      <w:i/>
      <w:iCs/>
    </w:rPr>
  </w:style>
  <w:style w:type="character" w:styleId="HTMLCite">
    <w:name w:val="HTML Cite"/>
    <w:basedOn w:val="DefaultParagraphFont"/>
    <w:uiPriority w:val="99"/>
    <w:semiHidden/>
    <w:unhideWhenUsed/>
    <w:rsid w:val="004E0464"/>
    <w:rPr>
      <w:i/>
      <w:iCs/>
    </w:rPr>
  </w:style>
  <w:style w:type="character" w:styleId="HTMLCode">
    <w:name w:val="HTML Code"/>
    <w:basedOn w:val="DefaultParagraphFont"/>
    <w:uiPriority w:val="99"/>
    <w:semiHidden/>
    <w:unhideWhenUsed/>
    <w:rsid w:val="004E0464"/>
    <w:rPr>
      <w:rFonts w:ascii="Consolas" w:hAnsi="Consolas"/>
      <w:sz w:val="22"/>
      <w:szCs w:val="20"/>
    </w:rPr>
  </w:style>
  <w:style w:type="character" w:styleId="HTMLDefinition">
    <w:name w:val="HTML Definition"/>
    <w:basedOn w:val="DefaultParagraphFont"/>
    <w:uiPriority w:val="99"/>
    <w:semiHidden/>
    <w:unhideWhenUsed/>
    <w:rsid w:val="004E0464"/>
    <w:rPr>
      <w:i/>
      <w:iCs/>
    </w:rPr>
  </w:style>
  <w:style w:type="character" w:styleId="HTMLKeyboard">
    <w:name w:val="HTML Keyboard"/>
    <w:basedOn w:val="DefaultParagraphFont"/>
    <w:uiPriority w:val="99"/>
    <w:semiHidden/>
    <w:unhideWhenUsed/>
    <w:rsid w:val="004E0464"/>
    <w:rPr>
      <w:rFonts w:ascii="Consolas" w:hAnsi="Consolas"/>
      <w:sz w:val="22"/>
      <w:szCs w:val="20"/>
    </w:rPr>
  </w:style>
  <w:style w:type="paragraph" w:styleId="HTMLPreformatted">
    <w:name w:val="HTML Preformatted"/>
    <w:basedOn w:val="Normal"/>
    <w:link w:val="HTMLPreformattedChar"/>
    <w:uiPriority w:val="99"/>
    <w:semiHidden/>
    <w:unhideWhenUsed/>
    <w:rsid w:val="004E046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4E0464"/>
    <w:rPr>
      <w:rFonts w:ascii="Consolas" w:hAnsi="Consolas"/>
      <w:szCs w:val="20"/>
    </w:rPr>
  </w:style>
  <w:style w:type="character" w:styleId="HTMLSample">
    <w:name w:val="HTML Sample"/>
    <w:basedOn w:val="DefaultParagraphFont"/>
    <w:uiPriority w:val="99"/>
    <w:semiHidden/>
    <w:unhideWhenUsed/>
    <w:rsid w:val="004E0464"/>
    <w:rPr>
      <w:rFonts w:ascii="Consolas" w:hAnsi="Consolas"/>
      <w:sz w:val="24"/>
      <w:szCs w:val="24"/>
    </w:rPr>
  </w:style>
  <w:style w:type="character" w:styleId="HTMLTypewriter">
    <w:name w:val="HTML Typewriter"/>
    <w:basedOn w:val="DefaultParagraphFont"/>
    <w:uiPriority w:val="99"/>
    <w:semiHidden/>
    <w:unhideWhenUsed/>
    <w:rsid w:val="004E0464"/>
    <w:rPr>
      <w:rFonts w:ascii="Consolas" w:hAnsi="Consolas"/>
      <w:sz w:val="22"/>
      <w:szCs w:val="20"/>
    </w:rPr>
  </w:style>
  <w:style w:type="character" w:styleId="HTMLVariable">
    <w:name w:val="HTML Variable"/>
    <w:basedOn w:val="DefaultParagraphFont"/>
    <w:uiPriority w:val="99"/>
    <w:semiHidden/>
    <w:unhideWhenUsed/>
    <w:rsid w:val="004E0464"/>
    <w:rPr>
      <w:i/>
      <w:iCs/>
    </w:rPr>
  </w:style>
  <w:style w:type="paragraph" w:styleId="Index1">
    <w:name w:val="index 1"/>
    <w:basedOn w:val="Normal"/>
    <w:next w:val="Normal"/>
    <w:autoRedefine/>
    <w:uiPriority w:val="99"/>
    <w:semiHidden/>
    <w:unhideWhenUsed/>
    <w:rsid w:val="004E0464"/>
    <w:pPr>
      <w:spacing w:after="0" w:line="240" w:lineRule="auto"/>
      <w:ind w:left="220" w:hanging="220"/>
    </w:pPr>
  </w:style>
  <w:style w:type="paragraph" w:styleId="Index2">
    <w:name w:val="index 2"/>
    <w:basedOn w:val="Normal"/>
    <w:next w:val="Normal"/>
    <w:autoRedefine/>
    <w:uiPriority w:val="99"/>
    <w:semiHidden/>
    <w:unhideWhenUsed/>
    <w:rsid w:val="004E0464"/>
    <w:pPr>
      <w:spacing w:after="0" w:line="240" w:lineRule="auto"/>
      <w:ind w:left="440" w:hanging="220"/>
    </w:pPr>
  </w:style>
  <w:style w:type="paragraph" w:styleId="Index3">
    <w:name w:val="index 3"/>
    <w:basedOn w:val="Normal"/>
    <w:next w:val="Normal"/>
    <w:autoRedefine/>
    <w:uiPriority w:val="99"/>
    <w:semiHidden/>
    <w:unhideWhenUsed/>
    <w:rsid w:val="004E0464"/>
    <w:pPr>
      <w:spacing w:after="0" w:line="240" w:lineRule="auto"/>
      <w:ind w:left="660" w:hanging="220"/>
    </w:pPr>
  </w:style>
  <w:style w:type="paragraph" w:styleId="Index4">
    <w:name w:val="index 4"/>
    <w:basedOn w:val="Normal"/>
    <w:next w:val="Normal"/>
    <w:autoRedefine/>
    <w:uiPriority w:val="99"/>
    <w:semiHidden/>
    <w:unhideWhenUsed/>
    <w:rsid w:val="004E0464"/>
    <w:pPr>
      <w:spacing w:after="0" w:line="240" w:lineRule="auto"/>
      <w:ind w:left="880" w:hanging="220"/>
    </w:pPr>
  </w:style>
  <w:style w:type="paragraph" w:styleId="Index5">
    <w:name w:val="index 5"/>
    <w:basedOn w:val="Normal"/>
    <w:next w:val="Normal"/>
    <w:autoRedefine/>
    <w:uiPriority w:val="99"/>
    <w:semiHidden/>
    <w:unhideWhenUsed/>
    <w:rsid w:val="004E0464"/>
    <w:pPr>
      <w:spacing w:after="0" w:line="240" w:lineRule="auto"/>
      <w:ind w:left="1100" w:hanging="220"/>
    </w:pPr>
  </w:style>
  <w:style w:type="paragraph" w:styleId="Index6">
    <w:name w:val="index 6"/>
    <w:basedOn w:val="Normal"/>
    <w:next w:val="Normal"/>
    <w:autoRedefine/>
    <w:uiPriority w:val="99"/>
    <w:semiHidden/>
    <w:unhideWhenUsed/>
    <w:rsid w:val="004E0464"/>
    <w:pPr>
      <w:spacing w:after="0" w:line="240" w:lineRule="auto"/>
      <w:ind w:left="1320" w:hanging="220"/>
    </w:pPr>
  </w:style>
  <w:style w:type="paragraph" w:styleId="Index7">
    <w:name w:val="index 7"/>
    <w:basedOn w:val="Normal"/>
    <w:next w:val="Normal"/>
    <w:autoRedefine/>
    <w:uiPriority w:val="99"/>
    <w:semiHidden/>
    <w:unhideWhenUsed/>
    <w:rsid w:val="004E0464"/>
    <w:pPr>
      <w:spacing w:after="0" w:line="240" w:lineRule="auto"/>
      <w:ind w:left="1540" w:hanging="220"/>
    </w:pPr>
  </w:style>
  <w:style w:type="paragraph" w:styleId="Index8">
    <w:name w:val="index 8"/>
    <w:basedOn w:val="Normal"/>
    <w:next w:val="Normal"/>
    <w:autoRedefine/>
    <w:uiPriority w:val="99"/>
    <w:semiHidden/>
    <w:unhideWhenUsed/>
    <w:rsid w:val="004E0464"/>
    <w:pPr>
      <w:spacing w:after="0" w:line="240" w:lineRule="auto"/>
      <w:ind w:left="1760" w:hanging="220"/>
    </w:pPr>
  </w:style>
  <w:style w:type="paragraph" w:styleId="Index9">
    <w:name w:val="index 9"/>
    <w:basedOn w:val="Normal"/>
    <w:next w:val="Normal"/>
    <w:autoRedefine/>
    <w:uiPriority w:val="99"/>
    <w:semiHidden/>
    <w:unhideWhenUsed/>
    <w:rsid w:val="004E0464"/>
    <w:pPr>
      <w:spacing w:after="0" w:line="240" w:lineRule="auto"/>
      <w:ind w:left="1980" w:hanging="220"/>
    </w:pPr>
  </w:style>
  <w:style w:type="paragraph" w:styleId="IndexHeading">
    <w:name w:val="index heading"/>
    <w:basedOn w:val="Normal"/>
    <w:next w:val="Index1"/>
    <w:uiPriority w:val="99"/>
    <w:semiHidden/>
    <w:unhideWhenUsed/>
    <w:rsid w:val="004E046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E2F51"/>
    <w:rPr>
      <w:i/>
      <w:iCs/>
      <w:color w:val="2E74B5" w:themeColor="accent1" w:themeShade="BF"/>
    </w:rPr>
  </w:style>
  <w:style w:type="paragraph" w:styleId="IntenseQuote">
    <w:name w:val="Intense Quote"/>
    <w:basedOn w:val="Normal"/>
    <w:next w:val="Normal"/>
    <w:link w:val="IntenseQuoteChar"/>
    <w:uiPriority w:val="30"/>
    <w:semiHidden/>
    <w:unhideWhenUsed/>
    <w:qFormat/>
    <w:rsid w:val="00281CD3"/>
    <w:pPr>
      <w:pBdr>
        <w:top w:val="single" w:sz="4" w:space="10" w:color="2E74B5" w:themeColor="accent1" w:themeShade="BF"/>
        <w:bottom w:val="single" w:sz="4" w:space="10" w:color="2E74B5" w:themeColor="accent1" w:themeShade="BF"/>
      </w:pBdr>
      <w:spacing w:before="360" w:after="360"/>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281CD3"/>
    <w:rPr>
      <w:i/>
      <w:iCs/>
      <w:color w:val="2E74B5" w:themeColor="accent1" w:themeShade="BF"/>
    </w:rPr>
  </w:style>
  <w:style w:type="character" w:styleId="IntenseReference">
    <w:name w:val="Intense Reference"/>
    <w:basedOn w:val="DefaultParagraphFont"/>
    <w:uiPriority w:val="32"/>
    <w:semiHidden/>
    <w:unhideWhenUsed/>
    <w:qFormat/>
    <w:rsid w:val="00CE2F51"/>
    <w:rPr>
      <w:b/>
      <w:bCs/>
      <w:caps w:val="0"/>
      <w:smallCaps/>
      <w:color w:val="2E74B5" w:themeColor="accent1" w:themeShade="BF"/>
      <w:spacing w:val="0"/>
    </w:rPr>
  </w:style>
  <w:style w:type="table" w:styleId="LightGrid">
    <w:name w:val="Light Grid"/>
    <w:basedOn w:val="TableNormal"/>
    <w:uiPriority w:val="62"/>
    <w:semiHidden/>
    <w:unhideWhenUsed/>
    <w:rsid w:val="004E04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E046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4E046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E046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E046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E046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4E046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E04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E046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4E046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E046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E046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E046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4E046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E04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E046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4E046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E046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E046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E046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4E046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4E0464"/>
  </w:style>
  <w:style w:type="paragraph" w:styleId="List">
    <w:name w:val="List"/>
    <w:basedOn w:val="Normal"/>
    <w:uiPriority w:val="99"/>
    <w:semiHidden/>
    <w:unhideWhenUsed/>
    <w:rsid w:val="004E0464"/>
    <w:pPr>
      <w:ind w:left="360" w:hanging="360"/>
      <w:contextualSpacing/>
    </w:pPr>
  </w:style>
  <w:style w:type="paragraph" w:styleId="List2">
    <w:name w:val="List 2"/>
    <w:basedOn w:val="Normal"/>
    <w:uiPriority w:val="99"/>
    <w:semiHidden/>
    <w:unhideWhenUsed/>
    <w:rsid w:val="004E0464"/>
    <w:pPr>
      <w:ind w:left="720" w:hanging="360"/>
      <w:contextualSpacing/>
    </w:pPr>
  </w:style>
  <w:style w:type="paragraph" w:styleId="List3">
    <w:name w:val="List 3"/>
    <w:basedOn w:val="Normal"/>
    <w:uiPriority w:val="99"/>
    <w:semiHidden/>
    <w:unhideWhenUsed/>
    <w:rsid w:val="004E0464"/>
    <w:pPr>
      <w:ind w:left="1080" w:hanging="360"/>
      <w:contextualSpacing/>
    </w:pPr>
  </w:style>
  <w:style w:type="paragraph" w:styleId="List4">
    <w:name w:val="List 4"/>
    <w:basedOn w:val="Normal"/>
    <w:uiPriority w:val="99"/>
    <w:semiHidden/>
    <w:unhideWhenUsed/>
    <w:rsid w:val="004E0464"/>
    <w:pPr>
      <w:ind w:left="1440" w:hanging="360"/>
      <w:contextualSpacing/>
    </w:pPr>
  </w:style>
  <w:style w:type="paragraph" w:styleId="List5">
    <w:name w:val="List 5"/>
    <w:basedOn w:val="Normal"/>
    <w:uiPriority w:val="99"/>
    <w:semiHidden/>
    <w:unhideWhenUsed/>
    <w:rsid w:val="004E0464"/>
    <w:pPr>
      <w:ind w:left="1800" w:hanging="360"/>
      <w:contextualSpacing/>
    </w:pPr>
  </w:style>
  <w:style w:type="paragraph" w:styleId="ListBullet">
    <w:name w:val="List Bullet"/>
    <w:basedOn w:val="Normal"/>
    <w:uiPriority w:val="99"/>
    <w:semiHidden/>
    <w:unhideWhenUsed/>
    <w:rsid w:val="004E0464"/>
    <w:pPr>
      <w:numPr>
        <w:numId w:val="1"/>
      </w:numPr>
      <w:contextualSpacing/>
    </w:pPr>
  </w:style>
  <w:style w:type="paragraph" w:styleId="ListBullet2">
    <w:name w:val="List Bullet 2"/>
    <w:basedOn w:val="Normal"/>
    <w:uiPriority w:val="99"/>
    <w:semiHidden/>
    <w:unhideWhenUsed/>
    <w:rsid w:val="004E0464"/>
    <w:pPr>
      <w:numPr>
        <w:numId w:val="2"/>
      </w:numPr>
      <w:contextualSpacing/>
    </w:pPr>
  </w:style>
  <w:style w:type="paragraph" w:styleId="ListBullet3">
    <w:name w:val="List Bullet 3"/>
    <w:basedOn w:val="Normal"/>
    <w:uiPriority w:val="99"/>
    <w:semiHidden/>
    <w:unhideWhenUsed/>
    <w:rsid w:val="004E0464"/>
    <w:pPr>
      <w:numPr>
        <w:numId w:val="3"/>
      </w:numPr>
      <w:contextualSpacing/>
    </w:pPr>
  </w:style>
  <w:style w:type="paragraph" w:styleId="ListBullet4">
    <w:name w:val="List Bullet 4"/>
    <w:basedOn w:val="Normal"/>
    <w:uiPriority w:val="99"/>
    <w:semiHidden/>
    <w:unhideWhenUsed/>
    <w:rsid w:val="004E0464"/>
    <w:pPr>
      <w:numPr>
        <w:numId w:val="4"/>
      </w:numPr>
      <w:contextualSpacing/>
    </w:pPr>
  </w:style>
  <w:style w:type="paragraph" w:styleId="ListBullet5">
    <w:name w:val="List Bullet 5"/>
    <w:basedOn w:val="Normal"/>
    <w:uiPriority w:val="99"/>
    <w:semiHidden/>
    <w:unhideWhenUsed/>
    <w:rsid w:val="004E0464"/>
    <w:pPr>
      <w:numPr>
        <w:numId w:val="5"/>
      </w:numPr>
      <w:contextualSpacing/>
    </w:pPr>
  </w:style>
  <w:style w:type="paragraph" w:styleId="ListContinue">
    <w:name w:val="List Continue"/>
    <w:basedOn w:val="Normal"/>
    <w:uiPriority w:val="99"/>
    <w:semiHidden/>
    <w:unhideWhenUsed/>
    <w:rsid w:val="004E0464"/>
    <w:pPr>
      <w:spacing w:after="120"/>
      <w:ind w:left="360"/>
      <w:contextualSpacing/>
    </w:pPr>
  </w:style>
  <w:style w:type="paragraph" w:styleId="ListContinue2">
    <w:name w:val="List Continue 2"/>
    <w:basedOn w:val="Normal"/>
    <w:uiPriority w:val="99"/>
    <w:semiHidden/>
    <w:unhideWhenUsed/>
    <w:rsid w:val="004E0464"/>
    <w:pPr>
      <w:spacing w:after="120"/>
      <w:ind w:left="720"/>
      <w:contextualSpacing/>
    </w:pPr>
  </w:style>
  <w:style w:type="paragraph" w:styleId="ListContinue3">
    <w:name w:val="List Continue 3"/>
    <w:basedOn w:val="Normal"/>
    <w:uiPriority w:val="99"/>
    <w:semiHidden/>
    <w:unhideWhenUsed/>
    <w:rsid w:val="004E0464"/>
    <w:pPr>
      <w:spacing w:after="120"/>
      <w:ind w:left="1080"/>
      <w:contextualSpacing/>
    </w:pPr>
  </w:style>
  <w:style w:type="paragraph" w:styleId="ListContinue4">
    <w:name w:val="List Continue 4"/>
    <w:basedOn w:val="Normal"/>
    <w:uiPriority w:val="99"/>
    <w:semiHidden/>
    <w:unhideWhenUsed/>
    <w:rsid w:val="004E0464"/>
    <w:pPr>
      <w:spacing w:after="120"/>
      <w:ind w:left="1440"/>
      <w:contextualSpacing/>
    </w:pPr>
  </w:style>
  <w:style w:type="paragraph" w:styleId="ListContinue5">
    <w:name w:val="List Continue 5"/>
    <w:basedOn w:val="Normal"/>
    <w:uiPriority w:val="99"/>
    <w:semiHidden/>
    <w:unhideWhenUsed/>
    <w:rsid w:val="004E0464"/>
    <w:pPr>
      <w:spacing w:after="120"/>
      <w:ind w:left="1800"/>
      <w:contextualSpacing/>
    </w:pPr>
  </w:style>
  <w:style w:type="paragraph" w:styleId="ListNumber">
    <w:name w:val="List Number"/>
    <w:basedOn w:val="Normal"/>
    <w:uiPriority w:val="99"/>
    <w:semiHidden/>
    <w:unhideWhenUsed/>
    <w:rsid w:val="004E0464"/>
    <w:pPr>
      <w:numPr>
        <w:numId w:val="6"/>
      </w:numPr>
      <w:contextualSpacing/>
    </w:pPr>
  </w:style>
  <w:style w:type="paragraph" w:styleId="ListNumber2">
    <w:name w:val="List Number 2"/>
    <w:basedOn w:val="Normal"/>
    <w:uiPriority w:val="99"/>
    <w:semiHidden/>
    <w:unhideWhenUsed/>
    <w:rsid w:val="004E0464"/>
    <w:pPr>
      <w:numPr>
        <w:numId w:val="7"/>
      </w:numPr>
      <w:contextualSpacing/>
    </w:pPr>
  </w:style>
  <w:style w:type="paragraph" w:styleId="ListNumber3">
    <w:name w:val="List Number 3"/>
    <w:basedOn w:val="Normal"/>
    <w:uiPriority w:val="99"/>
    <w:semiHidden/>
    <w:unhideWhenUsed/>
    <w:rsid w:val="004E0464"/>
    <w:pPr>
      <w:numPr>
        <w:numId w:val="8"/>
      </w:numPr>
      <w:contextualSpacing/>
    </w:pPr>
  </w:style>
  <w:style w:type="paragraph" w:styleId="ListNumber4">
    <w:name w:val="List Number 4"/>
    <w:basedOn w:val="Normal"/>
    <w:uiPriority w:val="99"/>
    <w:semiHidden/>
    <w:unhideWhenUsed/>
    <w:rsid w:val="004E0464"/>
    <w:pPr>
      <w:numPr>
        <w:numId w:val="9"/>
      </w:numPr>
      <w:contextualSpacing/>
    </w:pPr>
  </w:style>
  <w:style w:type="paragraph" w:styleId="ListNumber5">
    <w:name w:val="List Number 5"/>
    <w:basedOn w:val="Normal"/>
    <w:uiPriority w:val="99"/>
    <w:semiHidden/>
    <w:unhideWhenUsed/>
    <w:rsid w:val="004E0464"/>
    <w:pPr>
      <w:numPr>
        <w:numId w:val="10"/>
      </w:numPr>
      <w:contextualSpacing/>
    </w:pPr>
  </w:style>
  <w:style w:type="paragraph" w:styleId="ListParagraph">
    <w:name w:val="List Paragraph"/>
    <w:basedOn w:val="Normal"/>
    <w:uiPriority w:val="34"/>
    <w:semiHidden/>
    <w:unhideWhenUsed/>
    <w:qFormat/>
    <w:rsid w:val="004E0464"/>
    <w:pPr>
      <w:ind w:left="720"/>
      <w:contextualSpacing/>
    </w:pPr>
  </w:style>
  <w:style w:type="table" w:styleId="ListTable1Light">
    <w:name w:val="List Table 1 Light"/>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E04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E046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4E046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E046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E046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E046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4E046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E04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E046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4E046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E046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E046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E046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4E046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E04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E0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4E04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E04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E04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E04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4E04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E046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E046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E046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E046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E046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E046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E046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E04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E046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4E046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E046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E046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E046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4E046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E046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E046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E046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E046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E046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E046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E046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E04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4E0464"/>
    <w:rPr>
      <w:rFonts w:ascii="Consolas" w:hAnsi="Consolas"/>
      <w:szCs w:val="20"/>
    </w:rPr>
  </w:style>
  <w:style w:type="table" w:styleId="MediumGrid1">
    <w:name w:val="Medium Grid 1"/>
    <w:basedOn w:val="TableNormal"/>
    <w:uiPriority w:val="67"/>
    <w:semiHidden/>
    <w:unhideWhenUsed/>
    <w:rsid w:val="004E04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E046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4E04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E046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E046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E046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4E046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E04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E046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E04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E046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E046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E046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E046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4E04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E0464"/>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4E0464"/>
    <w:pPr>
      <w:spacing w:after="0" w:line="240" w:lineRule="auto"/>
    </w:pPr>
  </w:style>
  <w:style w:type="paragraph" w:styleId="NormalWeb">
    <w:name w:val="Normal (Web)"/>
    <w:basedOn w:val="Normal"/>
    <w:uiPriority w:val="99"/>
    <w:semiHidden/>
    <w:unhideWhenUsed/>
    <w:rsid w:val="004E0464"/>
    <w:rPr>
      <w:rFonts w:ascii="Times New Roman" w:hAnsi="Times New Roman" w:cs="Times New Roman"/>
      <w:sz w:val="24"/>
      <w:szCs w:val="24"/>
    </w:rPr>
  </w:style>
  <w:style w:type="paragraph" w:styleId="NormalIndent">
    <w:name w:val="Normal Indent"/>
    <w:basedOn w:val="Normal"/>
    <w:uiPriority w:val="99"/>
    <w:semiHidden/>
    <w:unhideWhenUsed/>
    <w:rsid w:val="004E0464"/>
    <w:pPr>
      <w:ind w:left="720"/>
    </w:pPr>
  </w:style>
  <w:style w:type="paragraph" w:styleId="NoteHeading">
    <w:name w:val="Note Heading"/>
    <w:basedOn w:val="Normal"/>
    <w:next w:val="Normal"/>
    <w:link w:val="NoteHeadingChar"/>
    <w:uiPriority w:val="99"/>
    <w:semiHidden/>
    <w:unhideWhenUsed/>
    <w:rsid w:val="004E0464"/>
    <w:pPr>
      <w:spacing w:after="0" w:line="240" w:lineRule="auto"/>
    </w:pPr>
  </w:style>
  <w:style w:type="character" w:customStyle="1" w:styleId="NoteHeadingChar">
    <w:name w:val="Note Heading Char"/>
    <w:basedOn w:val="DefaultParagraphFont"/>
    <w:link w:val="NoteHeading"/>
    <w:uiPriority w:val="99"/>
    <w:semiHidden/>
    <w:rsid w:val="004E0464"/>
  </w:style>
  <w:style w:type="character" w:styleId="PageNumber">
    <w:name w:val="page number"/>
    <w:basedOn w:val="DefaultParagraphFont"/>
    <w:uiPriority w:val="99"/>
    <w:semiHidden/>
    <w:unhideWhenUsed/>
    <w:rsid w:val="004E0464"/>
  </w:style>
  <w:style w:type="table" w:styleId="PlainTable1">
    <w:name w:val="Plain Table 1"/>
    <w:basedOn w:val="TableNormal"/>
    <w:uiPriority w:val="41"/>
    <w:rsid w:val="004E04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E04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E04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E04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E04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E046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4E0464"/>
    <w:rPr>
      <w:rFonts w:ascii="Consolas" w:hAnsi="Consolas"/>
      <w:szCs w:val="21"/>
    </w:rPr>
  </w:style>
  <w:style w:type="paragraph" w:styleId="Quote">
    <w:name w:val="Quote"/>
    <w:basedOn w:val="Normal"/>
    <w:next w:val="Normal"/>
    <w:link w:val="QuoteChar"/>
    <w:uiPriority w:val="29"/>
    <w:semiHidden/>
    <w:unhideWhenUsed/>
    <w:qFormat/>
    <w:rsid w:val="00281CD3"/>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81CD3"/>
    <w:rPr>
      <w:i/>
      <w:iCs/>
      <w:color w:val="404040" w:themeColor="text1" w:themeTint="BF"/>
    </w:rPr>
  </w:style>
  <w:style w:type="paragraph" w:styleId="Salutation">
    <w:name w:val="Salutation"/>
    <w:basedOn w:val="Normal"/>
    <w:next w:val="Normal"/>
    <w:link w:val="SalutationChar"/>
    <w:uiPriority w:val="99"/>
    <w:semiHidden/>
    <w:unhideWhenUsed/>
    <w:rsid w:val="004E0464"/>
  </w:style>
  <w:style w:type="character" w:customStyle="1" w:styleId="SalutationChar">
    <w:name w:val="Salutation Char"/>
    <w:basedOn w:val="DefaultParagraphFont"/>
    <w:link w:val="Salutation"/>
    <w:uiPriority w:val="99"/>
    <w:semiHidden/>
    <w:rsid w:val="004E0464"/>
  </w:style>
  <w:style w:type="paragraph" w:styleId="Signature">
    <w:name w:val="Signature"/>
    <w:basedOn w:val="Normal"/>
    <w:link w:val="SignatureChar"/>
    <w:uiPriority w:val="99"/>
    <w:semiHidden/>
    <w:unhideWhenUsed/>
    <w:rsid w:val="004E0464"/>
    <w:pPr>
      <w:spacing w:after="0" w:line="240" w:lineRule="auto"/>
      <w:ind w:left="4320"/>
    </w:pPr>
  </w:style>
  <w:style w:type="character" w:customStyle="1" w:styleId="SignatureChar">
    <w:name w:val="Signature Char"/>
    <w:basedOn w:val="DefaultParagraphFont"/>
    <w:link w:val="Signature"/>
    <w:uiPriority w:val="99"/>
    <w:semiHidden/>
    <w:rsid w:val="004E0464"/>
  </w:style>
  <w:style w:type="character" w:styleId="Strong">
    <w:name w:val="Strong"/>
    <w:basedOn w:val="DefaultParagraphFont"/>
    <w:uiPriority w:val="22"/>
    <w:semiHidden/>
    <w:unhideWhenUsed/>
    <w:qFormat/>
    <w:rsid w:val="004E0464"/>
    <w:rPr>
      <w:b/>
      <w:bCs/>
    </w:rPr>
  </w:style>
  <w:style w:type="paragraph" w:styleId="Subtitle">
    <w:name w:val="Subtitle"/>
    <w:basedOn w:val="Normal"/>
    <w:next w:val="Normal"/>
    <w:link w:val="SubtitleChar"/>
    <w:uiPriority w:val="11"/>
    <w:semiHidden/>
    <w:unhideWhenUsed/>
    <w:qFormat/>
    <w:rsid w:val="004E0464"/>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4E0464"/>
    <w:rPr>
      <w:color w:val="5A5A5A" w:themeColor="text1" w:themeTint="A5"/>
      <w:spacing w:val="15"/>
    </w:rPr>
  </w:style>
  <w:style w:type="character" w:styleId="SubtleReference">
    <w:name w:val="Subtle Reference"/>
    <w:basedOn w:val="DefaultParagraphFont"/>
    <w:uiPriority w:val="31"/>
    <w:semiHidden/>
    <w:unhideWhenUsed/>
    <w:qFormat/>
    <w:rsid w:val="004E0464"/>
    <w:rPr>
      <w:smallCaps/>
      <w:color w:val="5A5A5A" w:themeColor="text1" w:themeTint="A5"/>
    </w:rPr>
  </w:style>
  <w:style w:type="table" w:styleId="Table3Deffects1">
    <w:name w:val="Table 3D effects 1"/>
    <w:basedOn w:val="TableNormal"/>
    <w:uiPriority w:val="99"/>
    <w:semiHidden/>
    <w:unhideWhenUsed/>
    <w:rsid w:val="004E04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E04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E046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E046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E046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E046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E046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E046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E046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E046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E046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E046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E046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E046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E046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E046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E04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E04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E046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E046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E046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E046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E046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E046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E046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E04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E046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E046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E046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E046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E046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E046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E046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E046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E0464"/>
    <w:pPr>
      <w:spacing w:after="0"/>
      <w:ind w:left="220" w:hanging="220"/>
    </w:pPr>
  </w:style>
  <w:style w:type="paragraph" w:styleId="TableofFigures">
    <w:name w:val="table of figures"/>
    <w:basedOn w:val="Normal"/>
    <w:next w:val="Normal"/>
    <w:uiPriority w:val="99"/>
    <w:semiHidden/>
    <w:unhideWhenUsed/>
    <w:rsid w:val="004E0464"/>
    <w:pPr>
      <w:spacing w:after="0"/>
    </w:pPr>
  </w:style>
  <w:style w:type="table" w:styleId="TableProfessional">
    <w:name w:val="Table Professional"/>
    <w:basedOn w:val="TableNormal"/>
    <w:uiPriority w:val="99"/>
    <w:semiHidden/>
    <w:unhideWhenUsed/>
    <w:rsid w:val="004E04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E046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E046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E046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E046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E046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E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E046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E046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E046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4E04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4E046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E046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E0464"/>
    <w:pPr>
      <w:spacing w:after="100"/>
    </w:pPr>
  </w:style>
  <w:style w:type="paragraph" w:styleId="TOC2">
    <w:name w:val="toc 2"/>
    <w:basedOn w:val="Normal"/>
    <w:next w:val="Normal"/>
    <w:autoRedefine/>
    <w:uiPriority w:val="39"/>
    <w:semiHidden/>
    <w:unhideWhenUsed/>
    <w:rsid w:val="004E0464"/>
    <w:pPr>
      <w:spacing w:after="100"/>
      <w:ind w:left="220"/>
    </w:pPr>
  </w:style>
  <w:style w:type="paragraph" w:styleId="TOC3">
    <w:name w:val="toc 3"/>
    <w:basedOn w:val="Normal"/>
    <w:next w:val="Normal"/>
    <w:autoRedefine/>
    <w:uiPriority w:val="39"/>
    <w:semiHidden/>
    <w:unhideWhenUsed/>
    <w:rsid w:val="004E0464"/>
    <w:pPr>
      <w:spacing w:after="100"/>
      <w:ind w:left="440"/>
    </w:pPr>
  </w:style>
  <w:style w:type="paragraph" w:styleId="TOC4">
    <w:name w:val="toc 4"/>
    <w:basedOn w:val="Normal"/>
    <w:next w:val="Normal"/>
    <w:autoRedefine/>
    <w:uiPriority w:val="39"/>
    <w:semiHidden/>
    <w:unhideWhenUsed/>
    <w:rsid w:val="004E0464"/>
    <w:pPr>
      <w:spacing w:after="100"/>
      <w:ind w:left="660"/>
    </w:pPr>
  </w:style>
  <w:style w:type="paragraph" w:styleId="TOC5">
    <w:name w:val="toc 5"/>
    <w:basedOn w:val="Normal"/>
    <w:next w:val="Normal"/>
    <w:autoRedefine/>
    <w:uiPriority w:val="39"/>
    <w:semiHidden/>
    <w:unhideWhenUsed/>
    <w:rsid w:val="004E0464"/>
    <w:pPr>
      <w:spacing w:after="100"/>
      <w:ind w:left="880"/>
    </w:pPr>
  </w:style>
  <w:style w:type="paragraph" w:styleId="TOC6">
    <w:name w:val="toc 6"/>
    <w:basedOn w:val="Normal"/>
    <w:next w:val="Normal"/>
    <w:autoRedefine/>
    <w:uiPriority w:val="39"/>
    <w:semiHidden/>
    <w:unhideWhenUsed/>
    <w:rsid w:val="004E0464"/>
    <w:pPr>
      <w:spacing w:after="100"/>
      <w:ind w:left="1100"/>
    </w:pPr>
  </w:style>
  <w:style w:type="paragraph" w:styleId="TOC7">
    <w:name w:val="toc 7"/>
    <w:basedOn w:val="Normal"/>
    <w:next w:val="Normal"/>
    <w:autoRedefine/>
    <w:uiPriority w:val="39"/>
    <w:semiHidden/>
    <w:unhideWhenUsed/>
    <w:rsid w:val="004E0464"/>
    <w:pPr>
      <w:spacing w:after="100"/>
      <w:ind w:left="1320"/>
    </w:pPr>
  </w:style>
  <w:style w:type="paragraph" w:styleId="TOC8">
    <w:name w:val="toc 8"/>
    <w:basedOn w:val="Normal"/>
    <w:next w:val="Normal"/>
    <w:autoRedefine/>
    <w:uiPriority w:val="39"/>
    <w:semiHidden/>
    <w:unhideWhenUsed/>
    <w:rsid w:val="004E0464"/>
    <w:pPr>
      <w:spacing w:after="100"/>
      <w:ind w:left="1540"/>
    </w:pPr>
  </w:style>
  <w:style w:type="paragraph" w:styleId="TOC9">
    <w:name w:val="toc 9"/>
    <w:basedOn w:val="Normal"/>
    <w:next w:val="Normal"/>
    <w:autoRedefine/>
    <w:uiPriority w:val="39"/>
    <w:semiHidden/>
    <w:unhideWhenUsed/>
    <w:rsid w:val="004E0464"/>
    <w:pPr>
      <w:spacing w:after="100"/>
      <w:ind w:left="1760"/>
    </w:pPr>
  </w:style>
  <w:style w:type="paragraph" w:styleId="TOCHeading">
    <w:name w:val="TOC Heading"/>
    <w:basedOn w:val="Heading1"/>
    <w:next w:val="Normal"/>
    <w:uiPriority w:val="39"/>
    <w:semiHidden/>
    <w:unhideWhenUsed/>
    <w:qFormat/>
    <w:rsid w:val="004E0464"/>
    <w:pPr>
      <w:outlineLvl w:val="9"/>
    </w:pPr>
    <w:rPr>
      <w:sz w:val="32"/>
      <w:szCs w:val="32"/>
    </w:rPr>
  </w:style>
  <w:style w:type="character" w:styleId="Hyperlink">
    <w:name w:val="Hyperlink"/>
    <w:basedOn w:val="DefaultParagraphFont"/>
    <w:uiPriority w:val="99"/>
    <w:unhideWhenUsed/>
    <w:rsid w:val="00AA661F"/>
    <w:rPr>
      <w:color w:val="0563C1" w:themeColor="hyperlink"/>
      <w:u w:val="single"/>
    </w:rPr>
  </w:style>
  <w:style w:type="character" w:styleId="UnresolvedMention">
    <w:name w:val="Unresolved Mention"/>
    <w:basedOn w:val="DefaultParagraphFont"/>
    <w:uiPriority w:val="99"/>
    <w:semiHidden/>
    <w:unhideWhenUsed/>
    <w:rsid w:val="00AA661F"/>
    <w:rPr>
      <w:color w:val="605E5C"/>
      <w:shd w:val="clear" w:color="auto" w:fill="E1DFDD"/>
    </w:rPr>
  </w:style>
  <w:style w:type="paragraph" w:customStyle="1" w:styleId="Normal10pts">
    <w:name w:val="Normal +10 pts"/>
    <w:basedOn w:val="BodyText2"/>
    <w:rsid w:val="00D966B9"/>
    <w:pPr>
      <w:spacing w:after="0" w:line="240" w:lineRule="auto"/>
    </w:pPr>
    <w:rPr>
      <w:rFonts w:ascii="Times New Roman" w:eastAsia="Times New Roman" w:hAnsi="Times New Roman"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131273">
      <w:bodyDiv w:val="1"/>
      <w:marLeft w:val="0"/>
      <w:marRight w:val="0"/>
      <w:marTop w:val="0"/>
      <w:marBottom w:val="0"/>
      <w:divBdr>
        <w:top w:val="none" w:sz="0" w:space="0" w:color="auto"/>
        <w:left w:val="none" w:sz="0" w:space="0" w:color="auto"/>
        <w:bottom w:val="none" w:sz="0" w:space="0" w:color="auto"/>
        <w:right w:val="none" w:sz="0" w:space="0" w:color="auto"/>
      </w:divBdr>
    </w:div>
    <w:div w:id="337738192">
      <w:bodyDiv w:val="1"/>
      <w:marLeft w:val="0"/>
      <w:marRight w:val="0"/>
      <w:marTop w:val="0"/>
      <w:marBottom w:val="0"/>
      <w:divBdr>
        <w:top w:val="none" w:sz="0" w:space="0" w:color="auto"/>
        <w:left w:val="none" w:sz="0" w:space="0" w:color="auto"/>
        <w:bottom w:val="none" w:sz="0" w:space="0" w:color="auto"/>
        <w:right w:val="none" w:sz="0" w:space="0" w:color="auto"/>
      </w:divBdr>
    </w:div>
    <w:div w:id="389769337">
      <w:bodyDiv w:val="1"/>
      <w:marLeft w:val="0"/>
      <w:marRight w:val="0"/>
      <w:marTop w:val="0"/>
      <w:marBottom w:val="0"/>
      <w:divBdr>
        <w:top w:val="none" w:sz="0" w:space="0" w:color="auto"/>
        <w:left w:val="none" w:sz="0" w:space="0" w:color="auto"/>
        <w:bottom w:val="none" w:sz="0" w:space="0" w:color="auto"/>
        <w:right w:val="none" w:sz="0" w:space="0" w:color="auto"/>
      </w:divBdr>
    </w:div>
    <w:div w:id="972516749">
      <w:bodyDiv w:val="1"/>
      <w:marLeft w:val="0"/>
      <w:marRight w:val="0"/>
      <w:marTop w:val="0"/>
      <w:marBottom w:val="0"/>
      <w:divBdr>
        <w:top w:val="none" w:sz="0" w:space="0" w:color="auto"/>
        <w:left w:val="none" w:sz="0" w:space="0" w:color="auto"/>
        <w:bottom w:val="none" w:sz="0" w:space="0" w:color="auto"/>
        <w:right w:val="none" w:sz="0" w:space="0" w:color="auto"/>
      </w:divBdr>
    </w:div>
    <w:div w:id="1241449447">
      <w:bodyDiv w:val="1"/>
      <w:marLeft w:val="0"/>
      <w:marRight w:val="0"/>
      <w:marTop w:val="0"/>
      <w:marBottom w:val="0"/>
      <w:divBdr>
        <w:top w:val="none" w:sz="0" w:space="0" w:color="auto"/>
        <w:left w:val="none" w:sz="0" w:space="0" w:color="auto"/>
        <w:bottom w:val="none" w:sz="0" w:space="0" w:color="auto"/>
        <w:right w:val="none" w:sz="0" w:space="0" w:color="auto"/>
      </w:divBdr>
    </w:div>
    <w:div w:id="1294293317">
      <w:bodyDiv w:val="1"/>
      <w:marLeft w:val="0"/>
      <w:marRight w:val="0"/>
      <w:marTop w:val="0"/>
      <w:marBottom w:val="0"/>
      <w:divBdr>
        <w:top w:val="none" w:sz="0" w:space="0" w:color="auto"/>
        <w:left w:val="none" w:sz="0" w:space="0" w:color="auto"/>
        <w:bottom w:val="none" w:sz="0" w:space="0" w:color="auto"/>
        <w:right w:val="none" w:sz="0" w:space="0" w:color="auto"/>
      </w:divBdr>
    </w:div>
    <w:div w:id="1386683187">
      <w:bodyDiv w:val="1"/>
      <w:marLeft w:val="0"/>
      <w:marRight w:val="0"/>
      <w:marTop w:val="0"/>
      <w:marBottom w:val="0"/>
      <w:divBdr>
        <w:top w:val="none" w:sz="0" w:space="0" w:color="auto"/>
        <w:left w:val="none" w:sz="0" w:space="0" w:color="auto"/>
        <w:bottom w:val="none" w:sz="0" w:space="0" w:color="auto"/>
        <w:right w:val="none" w:sz="0" w:space="0" w:color="auto"/>
      </w:divBdr>
    </w:div>
    <w:div w:id="1525172327">
      <w:bodyDiv w:val="1"/>
      <w:marLeft w:val="0"/>
      <w:marRight w:val="0"/>
      <w:marTop w:val="0"/>
      <w:marBottom w:val="0"/>
      <w:divBdr>
        <w:top w:val="none" w:sz="0" w:space="0" w:color="auto"/>
        <w:left w:val="none" w:sz="0" w:space="0" w:color="auto"/>
        <w:bottom w:val="none" w:sz="0" w:space="0" w:color="auto"/>
        <w:right w:val="none" w:sz="0" w:space="0" w:color="auto"/>
      </w:divBdr>
    </w:div>
    <w:div w:id="1872762092">
      <w:bodyDiv w:val="1"/>
      <w:marLeft w:val="0"/>
      <w:marRight w:val="0"/>
      <w:marTop w:val="0"/>
      <w:marBottom w:val="0"/>
      <w:divBdr>
        <w:top w:val="none" w:sz="0" w:space="0" w:color="auto"/>
        <w:left w:val="none" w:sz="0" w:space="0" w:color="auto"/>
        <w:bottom w:val="none" w:sz="0" w:space="0" w:color="auto"/>
        <w:right w:val="none" w:sz="0" w:space="0" w:color="auto"/>
      </w:divBdr>
    </w:div>
    <w:div w:id="20094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9254123623,,273428935"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teams.microsoft.com/l/meetup-join/19%3ameeting_ZjYwODVlOTctNTA3Yy00YWFkLTk3M2EtMTUwYzU3MmEzMzdm%40thread.v2/0?context=%7b%22Tid%22%3a%225d793645-a4cb-4dc9-90f2-c691a6fb6f16%22%2c%22Oid%22%3a%221e0aa610-a026-42e5-9ac2-f9fd55b08e00%22%7d"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eyva\AppData\Roaming\Microsoft\Templates\Generic%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61D58F8555743A68E1514181DFC70C6"/>
        <w:category>
          <w:name w:val="General"/>
          <w:gallery w:val="placeholder"/>
        </w:category>
        <w:types>
          <w:type w:val="bbPlcHdr"/>
        </w:types>
        <w:behaviors>
          <w:behavior w:val="content"/>
        </w:behaviors>
        <w:guid w:val="{EAE0A271-B3DC-4C87-9794-9CE44487903E}"/>
      </w:docPartPr>
      <w:docPartBody>
        <w:p w:rsidR="005B0708" w:rsidRDefault="00462740">
          <w:pPr>
            <w:pStyle w:val="661D58F8555743A68E1514181DFC70C6"/>
          </w:pPr>
          <w:r w:rsidRPr="00424B0E">
            <w:t>Presents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78"/>
    <w:rsid w:val="000040D0"/>
    <w:rsid w:val="00361345"/>
    <w:rsid w:val="004057CC"/>
    <w:rsid w:val="00462740"/>
    <w:rsid w:val="005236D7"/>
    <w:rsid w:val="005B0708"/>
    <w:rsid w:val="005F6678"/>
    <w:rsid w:val="00630541"/>
    <w:rsid w:val="006B2717"/>
    <w:rsid w:val="006C6BB3"/>
    <w:rsid w:val="0097082C"/>
    <w:rsid w:val="00A4413B"/>
    <w:rsid w:val="00AF63B4"/>
    <w:rsid w:val="00B42DF8"/>
    <w:rsid w:val="00B968EE"/>
    <w:rsid w:val="00BB260B"/>
    <w:rsid w:val="00CC7744"/>
    <w:rsid w:val="00DB4B8C"/>
    <w:rsid w:val="00E702A2"/>
    <w:rsid w:val="00E83C50"/>
    <w:rsid w:val="00E85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1D58F8555743A68E1514181DFC70C6">
    <w:name w:val="661D58F8555743A68E1514181DFC70C6"/>
  </w:style>
  <w:style w:type="character" w:styleId="PlaceholderText">
    <w:name w:val="Placeholder Text"/>
    <w:basedOn w:val="DefaultParagraphFont"/>
    <w:uiPriority w:val="99"/>
    <w:semiHidden/>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A9683-7E71-4245-8188-92C09F08898E}">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7607F84F-90AF-4767-9FD8-5C9C82B5A3DC}">
  <ds:schemaRefs>
    <ds:schemaRef ds:uri="http://schemas.microsoft.com/sharepoint/v3/contenttype/forms"/>
  </ds:schemaRefs>
</ds:datastoreItem>
</file>

<file path=customXml/itemProps3.xml><?xml version="1.0" encoding="utf-8"?>
<ds:datastoreItem xmlns:ds="http://schemas.openxmlformats.org/officeDocument/2006/customXml" ds:itemID="{6C24E2DB-8F13-4F37-A3E9-E17DA661B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event flyer</Template>
  <TotalTime>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2022-02-22T16:01:00Z</dcterms:created>
  <dcterms:modified xsi:type="dcterms:W3CDTF">2022-02-22T16:02:00Z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